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3D1" w:rsidRDefault="007B23D1" w:rsidP="008E79F3">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МОНИТОРИНГ </w:t>
      </w:r>
    </w:p>
    <w:p w:rsidR="008E79F3" w:rsidRPr="007A0A01" w:rsidRDefault="007B23D1" w:rsidP="008E79F3">
      <w:pPr>
        <w:jc w:val="center"/>
        <w:rPr>
          <w:rFonts w:ascii="Times New Roman" w:hAnsi="Times New Roman" w:cs="Times New Roman"/>
          <w:b/>
          <w:sz w:val="28"/>
          <w:szCs w:val="28"/>
        </w:rPr>
      </w:pPr>
      <w:r>
        <w:rPr>
          <w:rFonts w:ascii="Times New Roman" w:hAnsi="Times New Roman" w:cs="Times New Roman"/>
          <w:b/>
          <w:sz w:val="28"/>
          <w:szCs w:val="28"/>
        </w:rPr>
        <w:t>«</w:t>
      </w:r>
      <w:r w:rsidR="008E79F3">
        <w:rPr>
          <w:rFonts w:ascii="Times New Roman" w:hAnsi="Times New Roman" w:cs="Times New Roman"/>
          <w:b/>
          <w:sz w:val="28"/>
          <w:szCs w:val="28"/>
        </w:rPr>
        <w:t>Отслеживание динамики развития детей, в группах для детей с ТНР</w:t>
      </w:r>
      <w:r>
        <w:rPr>
          <w:rFonts w:ascii="Times New Roman" w:hAnsi="Times New Roman" w:cs="Times New Roman"/>
          <w:b/>
          <w:sz w:val="28"/>
          <w:szCs w:val="28"/>
        </w:rPr>
        <w:t>»</w:t>
      </w:r>
      <w:r w:rsidR="008E79F3">
        <w:rPr>
          <w:rFonts w:ascii="Times New Roman" w:hAnsi="Times New Roman" w:cs="Times New Roman"/>
          <w:b/>
          <w:sz w:val="28"/>
          <w:szCs w:val="28"/>
        </w:rPr>
        <w:t>.</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Современная модель системы оценки качества образования предусматривает переход к системе мониторинговых исследований. Мониторинг в образовании – это система сбора, обработки, хранения и распространения информации об учебно-воспитательном процессе или отдельных его компонентах, ориентированная на информационное обеспечение управления, позволяющая судить о состоянии объекта в любой период времени и дающая прогноз его развития. Необходимость создания эффективной системы оценивания качества педагогического процесса указана в нормативных документах, регламентирующих работу ДОУ. Наряду с этим существует и потребность образовательной практики, поскольку залогом эффективного проектирования </w:t>
      </w:r>
      <w:proofErr w:type="spellStart"/>
      <w:r w:rsidRPr="002C6017">
        <w:rPr>
          <w:rFonts w:ascii="Times New Roman" w:hAnsi="Times New Roman" w:cs="Times New Roman"/>
          <w:sz w:val="24"/>
          <w:szCs w:val="24"/>
        </w:rPr>
        <w:t>коррекционно</w:t>
      </w:r>
      <w:proofErr w:type="spellEnd"/>
      <w:r w:rsidRPr="002C6017">
        <w:rPr>
          <w:rFonts w:ascii="Times New Roman" w:hAnsi="Times New Roman" w:cs="Times New Roman"/>
          <w:sz w:val="24"/>
          <w:szCs w:val="24"/>
        </w:rPr>
        <w:t xml:space="preserve"> развивающего процесса является наличие у учителя-логопеда  полной информации о проблемах и возможностях каждого ребенка. Возникает необходимость в особой функциональной  системе выявления и контроля  динамики речевого развития ребенка. Использование мониторинга динамики речевого развития детей с нарушениями речи позволяет решить поставленные задачи, поскольку предполагает постоянный сбор информации об объектах контроля, изучение объекта по одним и тем же критериям с целью выявления динамики изменений, применение стандартизированной системы методов исследования.</w:t>
      </w:r>
    </w:p>
    <w:p w:rsidR="008E79F3" w:rsidRPr="002C6017" w:rsidRDefault="008E79F3" w:rsidP="008E79F3">
      <w:pPr>
        <w:pStyle w:val="a3"/>
        <w:rPr>
          <w:rFonts w:ascii="Times New Roman" w:hAnsi="Times New Roman" w:cs="Times New Roman"/>
          <w:sz w:val="24"/>
          <w:szCs w:val="24"/>
        </w:rPr>
      </w:pPr>
      <w:r w:rsidRPr="002C6017">
        <w:rPr>
          <w:rFonts w:ascii="Times New Roman" w:hAnsi="Times New Roman" w:cs="Times New Roman"/>
          <w:b/>
          <w:bCs/>
          <w:sz w:val="24"/>
          <w:szCs w:val="24"/>
        </w:rPr>
        <w:t>Целями </w:t>
      </w:r>
      <w:r w:rsidRPr="002C6017">
        <w:rPr>
          <w:rFonts w:ascii="Times New Roman" w:hAnsi="Times New Roman" w:cs="Times New Roman"/>
          <w:sz w:val="24"/>
          <w:szCs w:val="24"/>
        </w:rPr>
        <w:t>речевой  диагностики в группе для детей с ТНР являются</w:t>
      </w:r>
    </w:p>
    <w:p w:rsidR="008E79F3" w:rsidRPr="002C6017" w:rsidRDefault="008E79F3" w:rsidP="008E79F3">
      <w:pPr>
        <w:pStyle w:val="a3"/>
        <w:numPr>
          <w:ilvl w:val="0"/>
          <w:numId w:val="1"/>
        </w:numPr>
        <w:rPr>
          <w:rFonts w:ascii="Times New Roman" w:hAnsi="Times New Roman" w:cs="Times New Roman"/>
          <w:sz w:val="24"/>
          <w:szCs w:val="24"/>
        </w:rPr>
      </w:pPr>
      <w:r w:rsidRPr="002C6017">
        <w:rPr>
          <w:rFonts w:ascii="Times New Roman" w:hAnsi="Times New Roman" w:cs="Times New Roman"/>
          <w:sz w:val="24"/>
          <w:szCs w:val="24"/>
        </w:rPr>
        <w:t xml:space="preserve">оценка уровня речевого развития детей 6 – </w:t>
      </w:r>
      <w:proofErr w:type="spellStart"/>
      <w:r w:rsidRPr="002C6017">
        <w:rPr>
          <w:rFonts w:ascii="Times New Roman" w:hAnsi="Times New Roman" w:cs="Times New Roman"/>
          <w:sz w:val="24"/>
          <w:szCs w:val="24"/>
        </w:rPr>
        <w:t>го</w:t>
      </w:r>
      <w:proofErr w:type="spellEnd"/>
      <w:r w:rsidRPr="002C6017">
        <w:rPr>
          <w:rFonts w:ascii="Times New Roman" w:hAnsi="Times New Roman" w:cs="Times New Roman"/>
          <w:sz w:val="24"/>
          <w:szCs w:val="24"/>
        </w:rPr>
        <w:t>, 7-го года жизни;</w:t>
      </w:r>
    </w:p>
    <w:p w:rsidR="008E79F3" w:rsidRPr="002C6017" w:rsidRDefault="008E79F3" w:rsidP="008E79F3">
      <w:pPr>
        <w:pStyle w:val="a3"/>
        <w:numPr>
          <w:ilvl w:val="0"/>
          <w:numId w:val="1"/>
        </w:numPr>
        <w:rPr>
          <w:rFonts w:ascii="Times New Roman" w:hAnsi="Times New Roman" w:cs="Times New Roman"/>
          <w:sz w:val="24"/>
          <w:szCs w:val="24"/>
        </w:rPr>
      </w:pPr>
      <w:r w:rsidRPr="002C6017">
        <w:rPr>
          <w:rFonts w:ascii="Times New Roman" w:hAnsi="Times New Roman" w:cs="Times New Roman"/>
          <w:sz w:val="24"/>
          <w:szCs w:val="24"/>
        </w:rPr>
        <w:t>определение уровня речевой готовности воспитанников 7-го года  к школьному обучению;</w:t>
      </w:r>
    </w:p>
    <w:p w:rsidR="008E79F3" w:rsidRPr="002C6017" w:rsidRDefault="008E79F3" w:rsidP="008E79F3">
      <w:pPr>
        <w:pStyle w:val="a3"/>
        <w:numPr>
          <w:ilvl w:val="0"/>
          <w:numId w:val="1"/>
        </w:numPr>
        <w:jc w:val="both"/>
        <w:rPr>
          <w:rFonts w:ascii="Times New Roman" w:hAnsi="Times New Roman" w:cs="Times New Roman"/>
          <w:sz w:val="24"/>
          <w:szCs w:val="24"/>
        </w:rPr>
      </w:pPr>
      <w:r w:rsidRPr="002C6017">
        <w:rPr>
          <w:rFonts w:ascii="Times New Roman" w:hAnsi="Times New Roman" w:cs="Times New Roman"/>
          <w:sz w:val="24"/>
          <w:szCs w:val="24"/>
        </w:rPr>
        <w:t>оценка эффективности коррекционно-образовательной работы.</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Для контроля качества коррекционно-развивающей работы, в группах для детей ТНР, в ДОУ используется  мониторинг речевого развития детей в виде периодического логопедического обследования, которое осуществляется 3 раза в год (сентябрь, январь, май).</w:t>
      </w:r>
    </w:p>
    <w:p w:rsidR="008E79F3" w:rsidRPr="002C6017" w:rsidRDefault="008E79F3" w:rsidP="008E79F3">
      <w:pPr>
        <w:pStyle w:val="a3"/>
        <w:jc w:val="both"/>
        <w:rPr>
          <w:rFonts w:ascii="Times New Roman" w:hAnsi="Times New Roman" w:cs="Times New Roman"/>
          <w:sz w:val="24"/>
          <w:szCs w:val="24"/>
        </w:rPr>
      </w:pP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Мониторинг разработан на основе имеющейся речевой карты, а так же на основе </w:t>
      </w:r>
      <w:proofErr w:type="spellStart"/>
      <w:r w:rsidRPr="002C6017">
        <w:rPr>
          <w:rFonts w:ascii="Times New Roman" w:hAnsi="Times New Roman" w:cs="Times New Roman"/>
          <w:sz w:val="24"/>
          <w:szCs w:val="24"/>
        </w:rPr>
        <w:t>психоречевой</w:t>
      </w:r>
      <w:proofErr w:type="spellEnd"/>
      <w:r w:rsidRPr="002C6017">
        <w:rPr>
          <w:rFonts w:ascii="Times New Roman" w:hAnsi="Times New Roman" w:cs="Times New Roman"/>
          <w:sz w:val="24"/>
          <w:szCs w:val="24"/>
        </w:rPr>
        <w:t xml:space="preserve"> диагностики  </w:t>
      </w:r>
      <w:proofErr w:type="spellStart"/>
      <w:r w:rsidRPr="002C6017">
        <w:rPr>
          <w:rFonts w:ascii="Times New Roman" w:hAnsi="Times New Roman" w:cs="Times New Roman"/>
          <w:sz w:val="24"/>
          <w:szCs w:val="24"/>
        </w:rPr>
        <w:t>Е.Романович</w:t>
      </w:r>
      <w:proofErr w:type="spellEnd"/>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О.Кольцовой</w:t>
      </w:r>
      <w:proofErr w:type="spellEnd"/>
      <w:r w:rsidRPr="002C6017">
        <w:rPr>
          <w:rFonts w:ascii="Times New Roman" w:hAnsi="Times New Roman" w:cs="Times New Roman"/>
          <w:sz w:val="24"/>
          <w:szCs w:val="24"/>
        </w:rPr>
        <w:t>, с опорой на наглядный материал. Предметом диагностики являются:</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моторная сфера;</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психические процессы;</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импрессивная</w:t>
      </w:r>
      <w:proofErr w:type="spellEnd"/>
      <w:r w:rsidRPr="002C6017">
        <w:rPr>
          <w:rFonts w:ascii="Times New Roman" w:hAnsi="Times New Roman" w:cs="Times New Roman"/>
          <w:sz w:val="24"/>
          <w:szCs w:val="24"/>
        </w:rPr>
        <w:t xml:space="preserve"> речь;</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слоговая структура слова;</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фонематический слух;</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языковой анализ и синтез;</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грамматический строй речи:</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лексика;</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словообразование;</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связная речь.</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Звуковая сторона речи обследуется отдельно.</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При оценке предложенных заданий следует учитывать не только результат выполнения, но и деятельность ребенка (пути поиска решений), а так же предлагаемые виды помощи. Критерии интерпретации результатов выполнения ориентируются на возрастные особенности и этап развития речевой функции в коррекционной деятельности.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lastRenderedPageBreak/>
        <w:t xml:space="preserve">При обследовании используется единая шкала для оценки результатов диагностики на протяжении всего периода изучения ребенка, которая является отражением этапов развития той или иной функции, не зависимо от возраста ребенка. Таким образом, учитель-логопед может увидеть насколько </w:t>
      </w:r>
      <w:proofErr w:type="spellStart"/>
      <w:r w:rsidRPr="002C6017">
        <w:rPr>
          <w:rFonts w:ascii="Times New Roman" w:hAnsi="Times New Roman" w:cs="Times New Roman"/>
          <w:sz w:val="24"/>
          <w:szCs w:val="24"/>
        </w:rPr>
        <w:t>гетерохронно</w:t>
      </w:r>
      <w:proofErr w:type="spellEnd"/>
      <w:r w:rsidRPr="002C6017">
        <w:rPr>
          <w:rFonts w:ascii="Times New Roman" w:hAnsi="Times New Roman" w:cs="Times New Roman"/>
          <w:sz w:val="24"/>
          <w:szCs w:val="24"/>
        </w:rPr>
        <w:t xml:space="preserve"> или асинхронно развивается ребенок, а так же проследить динамику формирования  речевых навыков и фактически оценить результаты коррекционно-развивающего обучения в течение всего периода нахождения ребенка в речевой группе ДОУ. Для оценки стабильности логопедической работы предлагается соотносить достижения ребенка с уровнями (высокий -  4,5 – 5 баллов, выше среднего - 3,5- 4,5 баллов, средний – 2,5 – 3,5 балла, ниже среднего – 1,5 – 2,5 балла, низкий - 0- 1,5балла), ориентированными на возраст ребенка.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В качестве наглядно-методического обеспечения можно использовать следующие </w:t>
      </w:r>
      <w:proofErr w:type="spellStart"/>
      <w:proofErr w:type="gramStart"/>
      <w:r w:rsidRPr="002C6017">
        <w:rPr>
          <w:rFonts w:ascii="Times New Roman" w:hAnsi="Times New Roman" w:cs="Times New Roman"/>
          <w:sz w:val="24"/>
          <w:szCs w:val="24"/>
        </w:rPr>
        <w:t>ма</w:t>
      </w:r>
      <w:proofErr w:type="spellEnd"/>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териалы</w:t>
      </w:r>
      <w:proofErr w:type="spellEnd"/>
      <w:proofErr w:type="gramEnd"/>
      <w:r w:rsidRPr="002C6017">
        <w:rPr>
          <w:rFonts w:ascii="Times New Roman" w:hAnsi="Times New Roman" w:cs="Times New Roman"/>
          <w:sz w:val="24"/>
          <w:szCs w:val="24"/>
        </w:rPr>
        <w:t xml:space="preserve">: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1. Володина В.С. Альбом по развитию речи. Москва, 2009.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2. </w:t>
      </w:r>
      <w:proofErr w:type="spellStart"/>
      <w:r w:rsidRPr="002C6017">
        <w:rPr>
          <w:rFonts w:ascii="Times New Roman" w:hAnsi="Times New Roman" w:cs="Times New Roman"/>
          <w:sz w:val="24"/>
          <w:szCs w:val="24"/>
        </w:rPr>
        <w:t>Косинова</w:t>
      </w:r>
      <w:proofErr w:type="spellEnd"/>
      <w:r w:rsidRPr="002C6017">
        <w:rPr>
          <w:rFonts w:ascii="Times New Roman" w:hAnsi="Times New Roman" w:cs="Times New Roman"/>
          <w:sz w:val="24"/>
          <w:szCs w:val="24"/>
        </w:rPr>
        <w:t xml:space="preserve"> Е.М. Логопедические тесты на соответствие речевого развития вашего </w:t>
      </w:r>
      <w:proofErr w:type="gramStart"/>
      <w:r w:rsidRPr="002C6017">
        <w:rPr>
          <w:rFonts w:ascii="Times New Roman" w:hAnsi="Times New Roman" w:cs="Times New Roman"/>
          <w:sz w:val="24"/>
          <w:szCs w:val="24"/>
        </w:rPr>
        <w:t xml:space="preserve">ре- </w:t>
      </w:r>
      <w:proofErr w:type="spellStart"/>
      <w:r w:rsidRPr="002C6017">
        <w:rPr>
          <w:rFonts w:ascii="Times New Roman" w:hAnsi="Times New Roman" w:cs="Times New Roman"/>
          <w:sz w:val="24"/>
          <w:szCs w:val="24"/>
        </w:rPr>
        <w:t>бенка</w:t>
      </w:r>
      <w:proofErr w:type="spellEnd"/>
      <w:proofErr w:type="gramEnd"/>
      <w:r w:rsidRPr="002C6017">
        <w:rPr>
          <w:rFonts w:ascii="Times New Roman" w:hAnsi="Times New Roman" w:cs="Times New Roman"/>
          <w:sz w:val="24"/>
          <w:szCs w:val="24"/>
        </w:rPr>
        <w:t xml:space="preserve"> его возрасту. Москва, 2006.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3. </w:t>
      </w:r>
      <w:proofErr w:type="spellStart"/>
      <w:r w:rsidRPr="002C6017">
        <w:rPr>
          <w:rFonts w:ascii="Times New Roman" w:hAnsi="Times New Roman" w:cs="Times New Roman"/>
          <w:sz w:val="24"/>
          <w:szCs w:val="24"/>
        </w:rPr>
        <w:t>Нищева</w:t>
      </w:r>
      <w:proofErr w:type="spellEnd"/>
      <w:r w:rsidRPr="002C6017">
        <w:rPr>
          <w:rFonts w:ascii="Times New Roman" w:hAnsi="Times New Roman" w:cs="Times New Roman"/>
          <w:sz w:val="24"/>
          <w:szCs w:val="24"/>
        </w:rPr>
        <w:t xml:space="preserve"> Н.В. Картинный материал к речевой карте ребенка дошкольного возраста. Санкт-Петербург, 2008.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4. Смирнова И.А. Логопедический альбом для обследования звукопроизношения, фонематических представлений, лексико-грамматического строя и связной речи. Санкт- Петербург, 2006.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5. Ткаченко Т.А. Альбом индивидуального обследования дошкольника. Москва, 2006. </w:t>
      </w:r>
    </w:p>
    <w:p w:rsidR="00E7542D" w:rsidRPr="002C6017" w:rsidRDefault="008E79F3" w:rsidP="008E79F3">
      <w:pPr>
        <w:rPr>
          <w:rFonts w:ascii="Times New Roman" w:hAnsi="Times New Roman" w:cs="Times New Roman"/>
          <w:sz w:val="24"/>
          <w:szCs w:val="24"/>
        </w:rPr>
      </w:pPr>
      <w:r w:rsidRPr="002C6017">
        <w:rPr>
          <w:rFonts w:ascii="Times New Roman" w:hAnsi="Times New Roman" w:cs="Times New Roman"/>
          <w:sz w:val="24"/>
          <w:szCs w:val="24"/>
        </w:rPr>
        <w:t>Для фиксирования результатов используется таблица, куда заносятся результаты, выводится средний балл по каждому критерию обследования. Так же можно отследить уровень речевого развития по каждому ребёнку.</w:t>
      </w:r>
    </w:p>
    <w:p w:rsidR="008E79F3" w:rsidRPr="002C6017" w:rsidRDefault="008E79F3" w:rsidP="008E79F3">
      <w:pPr>
        <w:rPr>
          <w:rFonts w:ascii="Times New Roman" w:hAnsi="Times New Roman" w:cs="Times New Roman"/>
          <w:sz w:val="24"/>
          <w:szCs w:val="24"/>
        </w:rPr>
      </w:pPr>
    </w:p>
    <w:p w:rsidR="008E79F3" w:rsidRDefault="008E79F3" w:rsidP="008E79F3">
      <w:pPr>
        <w:spacing w:after="0" w:line="240" w:lineRule="auto"/>
        <w:jc w:val="center"/>
        <w:rPr>
          <w:rFonts w:ascii="Times New Roman" w:hAnsi="Times New Roman"/>
          <w:b/>
          <w:sz w:val="28"/>
          <w:szCs w:val="28"/>
        </w:rPr>
      </w:pPr>
      <w:r w:rsidRPr="008E79F3">
        <w:rPr>
          <w:rFonts w:ascii="Times New Roman" w:hAnsi="Times New Roman"/>
          <w:b/>
          <w:sz w:val="28"/>
          <w:szCs w:val="28"/>
        </w:rPr>
        <w:t>ДИАГНОСТИЧЕСКОЕ ОБСЛЕДОВАНИЕ РАЗВИТИЯ РЕЧЕВЫХ ПРОЦЕССОВ</w:t>
      </w:r>
    </w:p>
    <w:p w:rsidR="002C6017" w:rsidRPr="008E79F3" w:rsidRDefault="002C6017" w:rsidP="008E79F3">
      <w:pPr>
        <w:spacing w:after="0" w:line="240" w:lineRule="auto"/>
        <w:jc w:val="center"/>
        <w:rPr>
          <w:rFonts w:ascii="Times New Roman" w:hAnsi="Times New Roman"/>
          <w:b/>
          <w:sz w:val="28"/>
          <w:szCs w:val="28"/>
        </w:rPr>
      </w:pP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b/>
          <w:bCs/>
          <w:sz w:val="24"/>
          <w:szCs w:val="24"/>
        </w:rPr>
        <w:t>Цели</w:t>
      </w:r>
      <w:r w:rsidRPr="008E79F3">
        <w:rPr>
          <w:rFonts w:ascii="Times New Roman" w:hAnsi="Times New Roman"/>
          <w:bCs/>
          <w:sz w:val="24"/>
          <w:szCs w:val="24"/>
        </w:rPr>
        <w:t> </w:t>
      </w:r>
      <w:r w:rsidRPr="008E79F3">
        <w:rPr>
          <w:rFonts w:ascii="Times New Roman" w:hAnsi="Times New Roman"/>
          <w:sz w:val="24"/>
          <w:szCs w:val="24"/>
        </w:rPr>
        <w:t>речевой  диагностики:</w:t>
      </w:r>
    </w:p>
    <w:p w:rsidR="008E79F3" w:rsidRPr="008E79F3" w:rsidRDefault="008E79F3" w:rsidP="008E79F3">
      <w:pPr>
        <w:numPr>
          <w:ilvl w:val="0"/>
          <w:numId w:val="1"/>
        </w:numPr>
        <w:spacing w:after="0" w:line="240" w:lineRule="auto"/>
        <w:jc w:val="both"/>
        <w:rPr>
          <w:rFonts w:ascii="Times New Roman" w:hAnsi="Times New Roman"/>
          <w:sz w:val="24"/>
          <w:szCs w:val="24"/>
        </w:rPr>
      </w:pPr>
      <w:r w:rsidRPr="008E79F3">
        <w:rPr>
          <w:rFonts w:ascii="Times New Roman" w:hAnsi="Times New Roman"/>
          <w:sz w:val="24"/>
          <w:szCs w:val="24"/>
        </w:rPr>
        <w:t xml:space="preserve">оценка уровня речевого развития детей 6 – </w:t>
      </w:r>
      <w:proofErr w:type="spellStart"/>
      <w:r w:rsidRPr="008E79F3">
        <w:rPr>
          <w:rFonts w:ascii="Times New Roman" w:hAnsi="Times New Roman"/>
          <w:sz w:val="24"/>
          <w:szCs w:val="24"/>
        </w:rPr>
        <w:t>го</w:t>
      </w:r>
      <w:proofErr w:type="spellEnd"/>
      <w:r w:rsidRPr="008E79F3">
        <w:rPr>
          <w:rFonts w:ascii="Times New Roman" w:hAnsi="Times New Roman"/>
          <w:sz w:val="24"/>
          <w:szCs w:val="24"/>
        </w:rPr>
        <w:t>, 7-го года жизни;</w:t>
      </w:r>
    </w:p>
    <w:p w:rsidR="008E79F3" w:rsidRPr="008E79F3" w:rsidRDefault="008E79F3" w:rsidP="008E79F3">
      <w:pPr>
        <w:numPr>
          <w:ilvl w:val="0"/>
          <w:numId w:val="1"/>
        </w:numPr>
        <w:spacing w:after="0" w:line="240" w:lineRule="auto"/>
        <w:jc w:val="both"/>
        <w:rPr>
          <w:rFonts w:ascii="Times New Roman" w:hAnsi="Times New Roman"/>
          <w:sz w:val="24"/>
          <w:szCs w:val="24"/>
        </w:rPr>
      </w:pPr>
      <w:r w:rsidRPr="008E79F3">
        <w:rPr>
          <w:rFonts w:ascii="Times New Roman" w:hAnsi="Times New Roman"/>
          <w:sz w:val="24"/>
          <w:szCs w:val="24"/>
        </w:rPr>
        <w:t>определение уровня речевой готовности воспитанников 7-го года  к школьному обучению;</w:t>
      </w:r>
    </w:p>
    <w:p w:rsidR="008E79F3" w:rsidRPr="008E79F3" w:rsidRDefault="008E79F3" w:rsidP="008E79F3">
      <w:pPr>
        <w:numPr>
          <w:ilvl w:val="0"/>
          <w:numId w:val="1"/>
        </w:numPr>
        <w:spacing w:after="0" w:line="240" w:lineRule="auto"/>
        <w:jc w:val="both"/>
        <w:rPr>
          <w:rFonts w:ascii="Times New Roman" w:hAnsi="Times New Roman"/>
          <w:sz w:val="24"/>
          <w:szCs w:val="24"/>
        </w:rPr>
      </w:pPr>
      <w:r w:rsidRPr="008E79F3">
        <w:rPr>
          <w:rFonts w:ascii="Times New Roman" w:hAnsi="Times New Roman"/>
          <w:sz w:val="24"/>
          <w:szCs w:val="24"/>
        </w:rPr>
        <w:t>оценка эффективности коррекционно-образовательной работы, отслеживание динамики речевого развития.</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Осуществляется 3 раза в год (сентябрь, январь, май).</w:t>
      </w:r>
    </w:p>
    <w:p w:rsidR="008E79F3" w:rsidRPr="008E79F3" w:rsidRDefault="008E79F3" w:rsidP="008E79F3">
      <w:pPr>
        <w:spacing w:after="0" w:line="240" w:lineRule="auto"/>
        <w:rPr>
          <w:rFonts w:ascii="Times New Roman" w:hAnsi="Times New Roman"/>
          <w:sz w:val="24"/>
          <w:szCs w:val="24"/>
        </w:rPr>
      </w:pP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Мониторинг разработан на основе  речевой карты, используемой в ДОУ, а так же на основе </w:t>
      </w:r>
      <w:proofErr w:type="spellStart"/>
      <w:r w:rsidRPr="008E79F3">
        <w:rPr>
          <w:rFonts w:ascii="Times New Roman" w:hAnsi="Times New Roman"/>
          <w:sz w:val="24"/>
          <w:szCs w:val="24"/>
        </w:rPr>
        <w:t>психоречевой</w:t>
      </w:r>
      <w:proofErr w:type="spellEnd"/>
      <w:r w:rsidRPr="008E79F3">
        <w:rPr>
          <w:rFonts w:ascii="Times New Roman" w:hAnsi="Times New Roman"/>
          <w:sz w:val="24"/>
          <w:szCs w:val="24"/>
        </w:rPr>
        <w:t xml:space="preserve"> диагностики  </w:t>
      </w:r>
      <w:proofErr w:type="spellStart"/>
      <w:r w:rsidRPr="008E79F3">
        <w:rPr>
          <w:rFonts w:ascii="Times New Roman" w:hAnsi="Times New Roman"/>
          <w:sz w:val="24"/>
          <w:szCs w:val="24"/>
        </w:rPr>
        <w:t>Е.Романович</w:t>
      </w:r>
      <w:proofErr w:type="spellEnd"/>
      <w:r w:rsidRPr="008E79F3">
        <w:rPr>
          <w:rFonts w:ascii="Times New Roman" w:hAnsi="Times New Roman"/>
          <w:sz w:val="24"/>
          <w:szCs w:val="24"/>
        </w:rPr>
        <w:t xml:space="preserve">, </w:t>
      </w:r>
      <w:proofErr w:type="spellStart"/>
      <w:r w:rsidRPr="008E79F3">
        <w:rPr>
          <w:rFonts w:ascii="Times New Roman" w:hAnsi="Times New Roman"/>
          <w:sz w:val="24"/>
          <w:szCs w:val="24"/>
        </w:rPr>
        <w:t>О.Кольцовой</w:t>
      </w:r>
      <w:proofErr w:type="spellEnd"/>
      <w:r w:rsidRPr="008E79F3">
        <w:rPr>
          <w:rFonts w:ascii="Times New Roman" w:hAnsi="Times New Roman"/>
          <w:sz w:val="24"/>
          <w:szCs w:val="24"/>
        </w:rPr>
        <w:t>, с опорой на наглядный материал.</w:t>
      </w:r>
    </w:p>
    <w:p w:rsidR="008E79F3" w:rsidRPr="008E79F3" w:rsidRDefault="008E79F3" w:rsidP="008E79F3">
      <w:pPr>
        <w:spacing w:after="0" w:line="240" w:lineRule="auto"/>
        <w:rPr>
          <w:rFonts w:ascii="Times New Roman" w:hAnsi="Times New Roman"/>
          <w:sz w:val="24"/>
          <w:szCs w:val="24"/>
          <w:u w:val="single"/>
        </w:rPr>
      </w:pPr>
      <w:r w:rsidRPr="008E79F3">
        <w:rPr>
          <w:rFonts w:ascii="Times New Roman" w:hAnsi="Times New Roman"/>
          <w:sz w:val="24"/>
          <w:szCs w:val="24"/>
          <w:u w:val="single"/>
        </w:rPr>
        <w:t>Наглядно – методический материал:</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1. Володина В.С. Альбом по развитию речи. Москва, 2009.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2. </w:t>
      </w:r>
      <w:proofErr w:type="spellStart"/>
      <w:r w:rsidRPr="008E79F3">
        <w:rPr>
          <w:rFonts w:ascii="Times New Roman" w:hAnsi="Times New Roman"/>
          <w:sz w:val="24"/>
          <w:szCs w:val="24"/>
        </w:rPr>
        <w:t>Косинова</w:t>
      </w:r>
      <w:proofErr w:type="spellEnd"/>
      <w:r w:rsidRPr="008E79F3">
        <w:rPr>
          <w:rFonts w:ascii="Times New Roman" w:hAnsi="Times New Roman"/>
          <w:sz w:val="24"/>
          <w:szCs w:val="24"/>
        </w:rPr>
        <w:t xml:space="preserve"> Е.М. Логопедические тесты на соответствие речевого развития вашего </w:t>
      </w:r>
      <w:proofErr w:type="gramStart"/>
      <w:r w:rsidRPr="008E79F3">
        <w:rPr>
          <w:rFonts w:ascii="Times New Roman" w:hAnsi="Times New Roman"/>
          <w:sz w:val="24"/>
          <w:szCs w:val="24"/>
        </w:rPr>
        <w:t xml:space="preserve">ре- </w:t>
      </w:r>
      <w:proofErr w:type="spellStart"/>
      <w:r w:rsidRPr="008E79F3">
        <w:rPr>
          <w:rFonts w:ascii="Times New Roman" w:hAnsi="Times New Roman"/>
          <w:sz w:val="24"/>
          <w:szCs w:val="24"/>
        </w:rPr>
        <w:t>бенка</w:t>
      </w:r>
      <w:proofErr w:type="spellEnd"/>
      <w:proofErr w:type="gramEnd"/>
      <w:r w:rsidRPr="008E79F3">
        <w:rPr>
          <w:rFonts w:ascii="Times New Roman" w:hAnsi="Times New Roman"/>
          <w:sz w:val="24"/>
          <w:szCs w:val="24"/>
        </w:rPr>
        <w:t xml:space="preserve"> его возрасту. Москва, 2006.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3. </w:t>
      </w:r>
      <w:proofErr w:type="spellStart"/>
      <w:r w:rsidRPr="008E79F3">
        <w:rPr>
          <w:rFonts w:ascii="Times New Roman" w:hAnsi="Times New Roman"/>
          <w:sz w:val="24"/>
          <w:szCs w:val="24"/>
        </w:rPr>
        <w:t>Нищева</w:t>
      </w:r>
      <w:proofErr w:type="spellEnd"/>
      <w:r w:rsidRPr="008E79F3">
        <w:rPr>
          <w:rFonts w:ascii="Times New Roman" w:hAnsi="Times New Roman"/>
          <w:sz w:val="24"/>
          <w:szCs w:val="24"/>
        </w:rPr>
        <w:t xml:space="preserve"> Н.В. Картинный материал к речевой карте ребенка дошкольного возраста. Санкт-Петербург, 2008.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4. Смирнова И.А. Логопедический альбом для обследования звукопроизношения, фонематических представлений, лексико-грамматического строя и связной речи. Санкт- Петербург, 2006.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5. Ткаченко Т.А. Альбом индивидуального обследования дошкольника. Москва, 2006. </w:t>
      </w:r>
    </w:p>
    <w:p w:rsidR="008E79F3" w:rsidRPr="008E79F3" w:rsidRDefault="008E79F3" w:rsidP="008E79F3">
      <w:pPr>
        <w:spacing w:after="0" w:line="240" w:lineRule="auto"/>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1. Моторная сфера.</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lastRenderedPageBreak/>
        <w:t>Попрыгать на двух ногах.</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Попрыгать на левой (правой) ноге.</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Потопать ногами и похлопать руками одновременно.</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Поймать брошенный мяч (несколько раз).</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Сложить 1-й и 2-й палец в кольцо.</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Пальчики «здороваются».</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Поочередное сгибание и разгибание пальцев на руке.</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Показать правую, левую руку (ногу).</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Показать правый и левый глаз.</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Показать правой рукой левый глаз, а левой рукой – правый глаз.</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Умение держать карандаш.</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Проведение прямых линий, горизонтальных и вертикальных.</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Рисование геометрических фигур. (</w:t>
      </w:r>
      <w:r w:rsidRPr="008E79F3">
        <w:rPr>
          <w:rFonts w:ascii="Times New Roman" w:hAnsi="Times New Roman"/>
          <w:b/>
          <w:sz w:val="24"/>
        </w:rPr>
        <w:t>4-5 лет</w:t>
      </w:r>
      <w:r w:rsidRPr="008E79F3">
        <w:rPr>
          <w:rFonts w:ascii="Times New Roman" w:hAnsi="Times New Roman"/>
          <w:sz w:val="24"/>
        </w:rPr>
        <w:t xml:space="preserve"> – круг</w:t>
      </w:r>
      <w:r w:rsidRPr="008E79F3">
        <w:rPr>
          <w:rFonts w:ascii="Times New Roman" w:hAnsi="Times New Roman"/>
          <w:b/>
          <w:sz w:val="24"/>
        </w:rPr>
        <w:t>; 5-6 лет</w:t>
      </w:r>
      <w:r w:rsidRPr="008E79F3">
        <w:rPr>
          <w:rFonts w:ascii="Times New Roman" w:hAnsi="Times New Roman"/>
          <w:sz w:val="24"/>
        </w:rPr>
        <w:t xml:space="preserve"> – круг, квадрат; </w:t>
      </w:r>
      <w:r w:rsidRPr="008E79F3">
        <w:rPr>
          <w:rFonts w:ascii="Times New Roman" w:hAnsi="Times New Roman"/>
          <w:b/>
          <w:sz w:val="24"/>
        </w:rPr>
        <w:t>6-7</w:t>
      </w:r>
      <w:r w:rsidRPr="008E79F3">
        <w:rPr>
          <w:rFonts w:ascii="Times New Roman" w:hAnsi="Times New Roman"/>
          <w:sz w:val="24"/>
        </w:rPr>
        <w:t xml:space="preserve"> лет все фигуры)</w:t>
      </w:r>
    </w:p>
    <w:p w:rsidR="008E79F3" w:rsidRPr="008E79F3" w:rsidRDefault="008E79F3" w:rsidP="008E79F3">
      <w:pPr>
        <w:spacing w:after="0" w:line="240" w:lineRule="auto"/>
        <w:ind w:left="720"/>
        <w:contextualSpacing/>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5 баллов  – все задания выполняет правильно, самостоятельно.</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4 балла - выполняет задание с помощью педагога.</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3 балла – выполняет задание по образцу.</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2 балла – выполняет задание по подражанию.</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1 балл – не выполняет задания.</w:t>
      </w:r>
    </w:p>
    <w:p w:rsidR="008E79F3" w:rsidRPr="008E79F3" w:rsidRDefault="008E79F3" w:rsidP="008E79F3">
      <w:pPr>
        <w:spacing w:after="0" w:line="240" w:lineRule="auto"/>
        <w:ind w:left="360"/>
        <w:jc w:val="both"/>
        <w:rPr>
          <w:rFonts w:ascii="Times New Roman" w:hAnsi="Times New Roman"/>
          <w:sz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2. Звукопроизношение.</w:t>
      </w:r>
    </w:p>
    <w:p w:rsidR="008E79F3" w:rsidRPr="008E79F3" w:rsidRDefault="008E79F3" w:rsidP="008E79F3">
      <w:pPr>
        <w:spacing w:after="0" w:line="240" w:lineRule="auto"/>
        <w:jc w:val="both"/>
        <w:rPr>
          <w:rFonts w:ascii="Times New Roman" w:hAnsi="Times New Roman"/>
          <w:b/>
          <w:sz w:val="28"/>
          <w:szCs w:val="28"/>
        </w:rPr>
      </w:pPr>
    </w:p>
    <w:p w:rsidR="008E79F3" w:rsidRPr="008E79F3" w:rsidRDefault="008E79F3" w:rsidP="008E79F3">
      <w:pPr>
        <w:spacing w:after="0" w:line="240" w:lineRule="auto"/>
        <w:ind w:firstLine="709"/>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5 – безукоризненное произношение всех звуков в любых речевых ситуациях</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4 – один-два звука правильно произносятся, изолированно и отраженно, но когда подвергаются искажениям или заменам (недостаточно автоматизированы)</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3 – нарушено произношение трех-пяти звуков</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 xml:space="preserve">2 – в любой позиции искажаются или заменяются шесть-девять звуков </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 xml:space="preserve">1 – искажениям или заменам во всех речевых ситуациях подвергаются от десяти звуков </w:t>
      </w:r>
    </w:p>
    <w:p w:rsidR="008E79F3" w:rsidRPr="008E79F3" w:rsidRDefault="008E79F3" w:rsidP="008E79F3">
      <w:pPr>
        <w:spacing w:after="0" w:line="240" w:lineRule="auto"/>
        <w:rPr>
          <w:rFonts w:ascii="Times New Roman" w:hAnsi="Times New Roman"/>
          <w:sz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3.Импрессивная речь.</w:t>
      </w: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5"/>
        <w:gridCol w:w="3310"/>
      </w:tblGrid>
      <w:tr w:rsidR="008E79F3" w:rsidRPr="008E79F3" w:rsidTr="00CE3F11">
        <w:trPr>
          <w:trHeight w:val="540"/>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конкретных существительных</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возьми (назови), что я скажу (покажу)</w:t>
            </w:r>
          </w:p>
        </w:tc>
      </w:tr>
      <w:tr w:rsidR="008E79F3" w:rsidRPr="008E79F3" w:rsidTr="00CE3F11">
        <w:trPr>
          <w:trHeight w:val="31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обобщающих слов</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trHeight w:val="31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действий</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trHeight w:val="34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lastRenderedPageBreak/>
              <w:t>Понимание поручений (по речевой инструкции)</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Например: дай куклу маме и покачай мишку</w:t>
            </w:r>
          </w:p>
        </w:tc>
      </w:tr>
      <w:tr w:rsidR="008E79F3" w:rsidRPr="008E79F3" w:rsidTr="00CE3F11">
        <w:trPr>
          <w:cantSplit/>
          <w:trHeight w:val="16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 xml:space="preserve">Понимание форм </w:t>
            </w:r>
            <w:proofErr w:type="spellStart"/>
            <w:r w:rsidRPr="008E79F3">
              <w:rPr>
                <w:rFonts w:ascii="Times New Roman" w:hAnsi="Times New Roman" w:cs="Times New Roman"/>
              </w:rPr>
              <w:t>ед.и</w:t>
            </w:r>
            <w:proofErr w:type="spellEnd"/>
            <w:r w:rsidRPr="008E79F3">
              <w:rPr>
                <w:rFonts w:ascii="Times New Roman" w:hAnsi="Times New Roman" w:cs="Times New Roman"/>
              </w:rPr>
              <w:t xml:space="preserve"> </w:t>
            </w:r>
            <w:proofErr w:type="spellStart"/>
            <w:r w:rsidRPr="008E79F3">
              <w:rPr>
                <w:rFonts w:ascii="Times New Roman" w:hAnsi="Times New Roman" w:cs="Times New Roman"/>
              </w:rPr>
              <w:t>мн.числа</w:t>
            </w:r>
            <w:proofErr w:type="spellEnd"/>
            <w:r w:rsidRPr="008E79F3">
              <w:rPr>
                <w:rFonts w:ascii="Times New Roman" w:hAnsi="Times New Roman" w:cs="Times New Roman"/>
              </w:rPr>
              <w:t xml:space="preserve"> существительных</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cantSplit/>
          <w:trHeight w:val="270"/>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 xml:space="preserve">Понимание форм </w:t>
            </w:r>
            <w:proofErr w:type="spellStart"/>
            <w:r w:rsidRPr="008E79F3">
              <w:rPr>
                <w:rFonts w:ascii="Times New Roman" w:hAnsi="Times New Roman" w:cs="Times New Roman"/>
              </w:rPr>
              <w:t>ед.и</w:t>
            </w:r>
            <w:proofErr w:type="spellEnd"/>
            <w:r w:rsidRPr="008E79F3">
              <w:rPr>
                <w:rFonts w:ascii="Times New Roman" w:hAnsi="Times New Roman" w:cs="Times New Roman"/>
              </w:rPr>
              <w:t xml:space="preserve"> </w:t>
            </w:r>
            <w:proofErr w:type="spellStart"/>
            <w:r w:rsidRPr="008E79F3">
              <w:rPr>
                <w:rFonts w:ascii="Times New Roman" w:hAnsi="Times New Roman" w:cs="Times New Roman"/>
              </w:rPr>
              <w:t>мн.числа</w:t>
            </w:r>
            <w:proofErr w:type="spellEnd"/>
            <w:r w:rsidRPr="008E79F3">
              <w:rPr>
                <w:rFonts w:ascii="Times New Roman" w:hAnsi="Times New Roman" w:cs="Times New Roman"/>
              </w:rPr>
              <w:t xml:space="preserve"> глаголов</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cantSplit/>
          <w:trHeight w:val="25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падежных конструкций</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Выполни (покажи на картинке)</w:t>
            </w:r>
          </w:p>
        </w:tc>
      </w:tr>
      <w:tr w:rsidR="008E79F3" w:rsidRPr="008E79F3" w:rsidTr="00CE3F11">
        <w:trPr>
          <w:cantSplit/>
          <w:trHeight w:val="210"/>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приставочных глаголов</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cantSplit/>
          <w:trHeight w:val="19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предложений</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 xml:space="preserve"> Покажи на картинках</w:t>
            </w:r>
          </w:p>
        </w:tc>
      </w:tr>
    </w:tbl>
    <w:p w:rsidR="008E79F3" w:rsidRDefault="008E79F3" w:rsidP="008E79F3">
      <w:pPr>
        <w:spacing w:after="0" w:line="240" w:lineRule="auto"/>
        <w:jc w:val="both"/>
        <w:rPr>
          <w:rFonts w:ascii="Times New Roman" w:hAnsi="Times New Roman"/>
          <w:b/>
          <w:sz w:val="24"/>
        </w:rPr>
      </w:pPr>
    </w:p>
    <w:p w:rsidR="008E79F3" w:rsidRPr="008E79F3" w:rsidRDefault="008E79F3" w:rsidP="008E79F3">
      <w:pPr>
        <w:spacing w:after="0" w:line="240" w:lineRule="auto"/>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5  баллов – все задания выполняет правильно, самостоятельно.</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4 балла – допускает ошибку, но самостоятельно исправляет</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3 балла – выполняет задания по образцу</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2балла – выполняет задание неправильно</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1 балл – не выполняет задания</w:t>
      </w:r>
    </w:p>
    <w:p w:rsidR="008E79F3" w:rsidRPr="008E79F3" w:rsidRDefault="008E79F3" w:rsidP="008E79F3">
      <w:pPr>
        <w:spacing w:after="0" w:line="240" w:lineRule="auto"/>
        <w:jc w:val="both"/>
        <w:rPr>
          <w:rFonts w:ascii="Times New Roman" w:hAnsi="Times New Roman"/>
          <w:b/>
          <w:sz w:val="28"/>
          <w:szCs w:val="28"/>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4.Слоговая структура слова.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1.</w:t>
      </w:r>
      <w:r w:rsidRPr="008E79F3">
        <w:rPr>
          <w:rFonts w:ascii="Times New Roman" w:hAnsi="Times New Roman"/>
          <w:sz w:val="24"/>
          <w:szCs w:val="24"/>
          <w:u w:val="single"/>
        </w:rPr>
        <w:t>Повторить слова: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Телевизор, лекарство, сковорода, космонавт, кинотеатр, милиционер, аквариум.</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2.</w:t>
      </w:r>
      <w:r w:rsidRPr="008E79F3">
        <w:rPr>
          <w:rFonts w:ascii="Times New Roman" w:hAnsi="Times New Roman"/>
          <w:sz w:val="24"/>
          <w:szCs w:val="24"/>
          <w:u w:val="single"/>
        </w:rPr>
        <w:t>Повторить предложения:</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Весело журчат ручьи.</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У метро строится кинотеатр.</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На сковороде жарятся котлеты.</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Раиса смотрит интересную передачу по телевизору.</w:t>
      </w:r>
    </w:p>
    <w:p w:rsidR="008E79F3" w:rsidRPr="008E79F3" w:rsidRDefault="008E79F3" w:rsidP="008E79F3">
      <w:pPr>
        <w:spacing w:after="0" w:line="240" w:lineRule="auto"/>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5  баллов – безошибочно воспроизводит предложенный речевой материал.</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4 балла –  допускаются одна-две ошибки, но исправляются самостоятельно.</w:t>
      </w:r>
    </w:p>
    <w:p w:rsidR="008E79F3" w:rsidRPr="008E79F3" w:rsidRDefault="008E79F3" w:rsidP="008E79F3">
      <w:pPr>
        <w:spacing w:after="0" w:line="240" w:lineRule="auto"/>
        <w:jc w:val="both"/>
        <w:rPr>
          <w:rFonts w:ascii="Times New Roman" w:hAnsi="Times New Roman" w:cs="Times New Roman"/>
          <w:sz w:val="24"/>
          <w:szCs w:val="24"/>
        </w:rPr>
      </w:pPr>
      <w:r w:rsidRPr="008E79F3">
        <w:rPr>
          <w:rFonts w:ascii="Times New Roman" w:hAnsi="Times New Roman"/>
          <w:sz w:val="24"/>
        </w:rPr>
        <w:t xml:space="preserve">3 балла – </w:t>
      </w:r>
      <w:r w:rsidRPr="008E79F3">
        <w:rPr>
          <w:rFonts w:ascii="Times New Roman" w:hAnsi="Times New Roman" w:cs="Times New Roman"/>
          <w:sz w:val="24"/>
          <w:szCs w:val="24"/>
        </w:rPr>
        <w:t>задания выполняются с ошибками, одно-два задания недоступны.</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2балла – большая часть заданий недоступна.</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1 балл – не выполняет задания.</w:t>
      </w:r>
    </w:p>
    <w:p w:rsidR="008E79F3" w:rsidRPr="008E79F3" w:rsidRDefault="008E79F3" w:rsidP="008E79F3">
      <w:pPr>
        <w:spacing w:after="0" w:line="240" w:lineRule="auto"/>
        <w:jc w:val="both"/>
        <w:rPr>
          <w:rFonts w:ascii="Times New Roman" w:hAnsi="Times New Roman"/>
          <w:b/>
          <w:sz w:val="28"/>
          <w:szCs w:val="28"/>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5.Фонематический слух.</w:t>
      </w:r>
    </w:p>
    <w:p w:rsidR="008E79F3" w:rsidRPr="008E79F3" w:rsidRDefault="008E79F3" w:rsidP="008E79F3">
      <w:pPr>
        <w:numPr>
          <w:ilvl w:val="0"/>
          <w:numId w:val="4"/>
        </w:numPr>
        <w:spacing w:after="0" w:line="240" w:lineRule="auto"/>
        <w:jc w:val="both"/>
        <w:rPr>
          <w:rFonts w:ascii="Times New Roman" w:hAnsi="Times New Roman"/>
          <w:sz w:val="24"/>
        </w:rPr>
      </w:pPr>
      <w:r w:rsidRPr="008E79F3">
        <w:rPr>
          <w:rFonts w:ascii="Times New Roman" w:hAnsi="Times New Roman"/>
          <w:sz w:val="24"/>
        </w:rPr>
        <w:t>Повтори (оппозиционные звуки)</w:t>
      </w:r>
    </w:p>
    <w:p w:rsidR="008E79F3" w:rsidRPr="008E79F3" w:rsidRDefault="008E79F3" w:rsidP="008E79F3">
      <w:pPr>
        <w:numPr>
          <w:ilvl w:val="0"/>
          <w:numId w:val="4"/>
        </w:numPr>
        <w:spacing w:after="0" w:line="240" w:lineRule="auto"/>
        <w:jc w:val="both"/>
        <w:rPr>
          <w:rFonts w:ascii="Times New Roman" w:hAnsi="Times New Roman"/>
          <w:sz w:val="24"/>
        </w:rPr>
      </w:pPr>
      <w:r w:rsidRPr="008E79F3">
        <w:rPr>
          <w:rFonts w:ascii="Times New Roman" w:hAnsi="Times New Roman"/>
          <w:sz w:val="24"/>
        </w:rPr>
        <w:t>Покажи картинку (дифференциация оппозиционных звуков, не смешиваемых в произношении)</w:t>
      </w:r>
    </w:p>
    <w:p w:rsidR="008E79F3" w:rsidRPr="008E79F3" w:rsidRDefault="008E79F3" w:rsidP="008E79F3">
      <w:pPr>
        <w:numPr>
          <w:ilvl w:val="0"/>
          <w:numId w:val="4"/>
        </w:numPr>
        <w:spacing w:after="0" w:line="240" w:lineRule="auto"/>
        <w:jc w:val="both"/>
        <w:rPr>
          <w:rFonts w:ascii="Times New Roman" w:hAnsi="Times New Roman"/>
          <w:sz w:val="24"/>
        </w:rPr>
      </w:pPr>
      <w:r w:rsidRPr="008E79F3">
        <w:rPr>
          <w:rFonts w:ascii="Times New Roman" w:hAnsi="Times New Roman"/>
          <w:sz w:val="24"/>
        </w:rPr>
        <w:t>Покажи картинки (дифференциация оппозиционных звуков, смешиваемых в произношении)</w:t>
      </w:r>
    </w:p>
    <w:p w:rsidR="008E79F3" w:rsidRPr="008E79F3" w:rsidRDefault="008E79F3" w:rsidP="008E79F3">
      <w:pPr>
        <w:spacing w:after="0" w:line="240" w:lineRule="auto"/>
        <w:ind w:left="360"/>
        <w:rPr>
          <w:rFonts w:ascii="Times New Roman" w:hAnsi="Times New Roman"/>
          <w:b/>
          <w:sz w:val="24"/>
        </w:rPr>
      </w:pPr>
      <w:r w:rsidRPr="008E79F3">
        <w:rPr>
          <w:rFonts w:ascii="Times New Roman" w:hAnsi="Times New Roman"/>
          <w:b/>
          <w:sz w:val="24"/>
        </w:rPr>
        <w:lastRenderedPageBreak/>
        <w:t>Ключ.</w:t>
      </w:r>
    </w:p>
    <w:p w:rsidR="008E79F3" w:rsidRPr="008E79F3" w:rsidRDefault="008E79F3" w:rsidP="008E79F3">
      <w:pPr>
        <w:spacing w:after="0" w:line="240" w:lineRule="auto"/>
        <w:ind w:left="360"/>
        <w:rPr>
          <w:rFonts w:ascii="Times New Roman" w:hAnsi="Times New Roman"/>
          <w:sz w:val="24"/>
        </w:rPr>
      </w:pPr>
      <w:proofErr w:type="gramStart"/>
      <w:r w:rsidRPr="008E79F3">
        <w:rPr>
          <w:rFonts w:ascii="Times New Roman" w:hAnsi="Times New Roman"/>
          <w:sz w:val="24"/>
        </w:rPr>
        <w:t>5  баллов</w:t>
      </w:r>
      <w:proofErr w:type="gramEnd"/>
      <w:r w:rsidRPr="008E79F3">
        <w:rPr>
          <w:rFonts w:ascii="Times New Roman" w:hAnsi="Times New Roman"/>
          <w:sz w:val="24"/>
        </w:rPr>
        <w:t xml:space="preserve"> –  все задания выполнены верно.</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4 балла –  допускаются одна-две ошибки, но исправляются самостоятельно.</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3 балла – задания выполняются с ошибками, одно-два задания недоступны.</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2балла – большая часть заданий недоступна.</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1 балл – неверные ответы.</w:t>
      </w:r>
    </w:p>
    <w:p w:rsidR="008E79F3" w:rsidRPr="008E79F3" w:rsidRDefault="008E79F3" w:rsidP="008E79F3">
      <w:pPr>
        <w:spacing w:after="0" w:line="240" w:lineRule="auto"/>
        <w:ind w:left="360"/>
        <w:rPr>
          <w:rFonts w:ascii="Times New Roman" w:hAnsi="Times New Roman"/>
          <w:sz w:val="24"/>
        </w:rPr>
      </w:pPr>
    </w:p>
    <w:p w:rsidR="008E79F3" w:rsidRPr="008E79F3" w:rsidRDefault="008E79F3" w:rsidP="008E79F3">
      <w:pPr>
        <w:spacing w:after="0" w:line="240" w:lineRule="auto"/>
        <w:rPr>
          <w:rFonts w:ascii="Times New Roman" w:hAnsi="Times New Roman"/>
          <w:b/>
          <w:sz w:val="28"/>
          <w:szCs w:val="28"/>
        </w:rPr>
      </w:pPr>
      <w:r w:rsidRPr="008E79F3">
        <w:rPr>
          <w:rFonts w:ascii="Times New Roman" w:hAnsi="Times New Roman"/>
          <w:b/>
          <w:sz w:val="28"/>
          <w:szCs w:val="28"/>
        </w:rPr>
        <w:t>6.Языковой анализ и синтез.</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Сколько слов в предложении «Мама режет ножом капусту»?</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Какое второе слово в этом предложении?</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Сколько звуков в слове «мак»?</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Сколько звуков в слове «сани»?</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Какой первый звук в слове «сани»?</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Какой последний звук в слове «окно»?</w:t>
      </w:r>
    </w:p>
    <w:p w:rsidR="008E79F3" w:rsidRPr="008E79F3" w:rsidRDefault="008E79F3" w:rsidP="008E79F3">
      <w:pPr>
        <w:spacing w:after="0" w:line="240" w:lineRule="auto"/>
        <w:rPr>
          <w:rFonts w:ascii="Times New Roman" w:hAnsi="Times New Roman"/>
          <w:b/>
          <w:sz w:val="24"/>
          <w:szCs w:val="24"/>
        </w:rPr>
      </w:pPr>
      <w:r w:rsidRPr="008E79F3">
        <w:rPr>
          <w:rFonts w:ascii="Times New Roman" w:hAnsi="Times New Roman"/>
          <w:b/>
          <w:sz w:val="24"/>
          <w:szCs w:val="24"/>
        </w:rPr>
        <w:t>Ключ.</w:t>
      </w:r>
    </w:p>
    <w:p w:rsidR="008E79F3" w:rsidRPr="008E79F3" w:rsidRDefault="008E79F3" w:rsidP="008E79F3">
      <w:pPr>
        <w:spacing w:after="0" w:line="240" w:lineRule="auto"/>
        <w:rPr>
          <w:rFonts w:ascii="Times New Roman" w:hAnsi="Times New Roman"/>
          <w:sz w:val="24"/>
          <w:szCs w:val="24"/>
        </w:rPr>
      </w:pPr>
      <w:proofErr w:type="gramStart"/>
      <w:r w:rsidRPr="008E79F3">
        <w:rPr>
          <w:rFonts w:ascii="Times New Roman" w:hAnsi="Times New Roman"/>
          <w:sz w:val="24"/>
          <w:szCs w:val="24"/>
        </w:rPr>
        <w:t>5  баллов</w:t>
      </w:r>
      <w:proofErr w:type="gramEnd"/>
      <w:r w:rsidRPr="008E79F3">
        <w:rPr>
          <w:rFonts w:ascii="Times New Roman" w:hAnsi="Times New Roman"/>
          <w:sz w:val="24"/>
          <w:szCs w:val="24"/>
        </w:rPr>
        <w:t xml:space="preserve"> –  все задания выполнены верно.</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4 балла –  допускаются одна-две ошибки, но исправляются самостоятельно.</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3 балла – задания выполняются с ошибками, одно-два задания недоступны.</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2балла – большая часть заданий недоступна.</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1 балл – неверные ответы.</w:t>
      </w:r>
    </w:p>
    <w:p w:rsidR="008E79F3" w:rsidRPr="008E79F3" w:rsidRDefault="008E79F3" w:rsidP="008E79F3">
      <w:pPr>
        <w:spacing w:after="0" w:line="240" w:lineRule="auto"/>
        <w:rPr>
          <w:rFonts w:ascii="Times New Roman" w:hAnsi="Times New Roman"/>
          <w:sz w:val="24"/>
          <w:szCs w:val="24"/>
        </w:rPr>
      </w:pPr>
    </w:p>
    <w:p w:rsidR="008E79F3" w:rsidRPr="008E79F3" w:rsidRDefault="008E79F3" w:rsidP="008E79F3">
      <w:pPr>
        <w:spacing w:after="0" w:line="240" w:lineRule="auto"/>
        <w:rPr>
          <w:rFonts w:ascii="Times New Roman" w:hAnsi="Times New Roman"/>
          <w:b/>
          <w:sz w:val="28"/>
          <w:szCs w:val="28"/>
        </w:rPr>
      </w:pPr>
      <w:r w:rsidRPr="008E79F3">
        <w:rPr>
          <w:rFonts w:ascii="Times New Roman" w:hAnsi="Times New Roman"/>
          <w:b/>
          <w:sz w:val="28"/>
          <w:szCs w:val="28"/>
        </w:rPr>
        <w:t>7.Грамматический строй речи.</w:t>
      </w:r>
    </w:p>
    <w:p w:rsidR="008E79F3" w:rsidRPr="008E79F3" w:rsidRDefault="008E79F3" w:rsidP="008E79F3">
      <w:pPr>
        <w:numPr>
          <w:ilvl w:val="0"/>
          <w:numId w:val="6"/>
        </w:num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Согласование прилагательных с существительными в роде, числе.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Инструкция</w:t>
      </w:r>
      <w:r w:rsidRPr="008E79F3">
        <w:rPr>
          <w:rFonts w:ascii="Times New Roman" w:hAnsi="Times New Roman"/>
          <w:sz w:val="24"/>
          <w:shd w:val="clear" w:color="auto" w:fill="FFFFFF"/>
          <w:lang w:eastAsia="ru-RU"/>
        </w:rPr>
        <w:t>: Посмотри на картинку и послушай, как я про нее скажу:</w:t>
      </w:r>
      <w:r w:rsidRPr="008E79F3">
        <w:rPr>
          <w:rFonts w:ascii="Times New Roman" w:hAnsi="Times New Roman"/>
          <w:sz w:val="24"/>
          <w:lang w:eastAsia="ru-RU"/>
        </w:rPr>
        <w:t> </w:t>
      </w:r>
      <w:r w:rsidRPr="008E79F3">
        <w:rPr>
          <w:rFonts w:ascii="Times New Roman" w:hAnsi="Times New Roman"/>
          <w:b/>
          <w:bCs/>
          <w:sz w:val="24"/>
          <w:lang w:eastAsia="ru-RU"/>
        </w:rPr>
        <w:t xml:space="preserve">синяя </w:t>
      </w:r>
      <w:r w:rsidRPr="008E79F3">
        <w:rPr>
          <w:rFonts w:ascii="Times New Roman" w:hAnsi="Times New Roman"/>
          <w:sz w:val="24"/>
          <w:shd w:val="clear" w:color="auto" w:fill="FFFFFF"/>
          <w:lang w:eastAsia="ru-RU"/>
        </w:rPr>
        <w:t>тарелка. А как ты скажешь про платок, ведро?</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r w:rsidRPr="008E79F3">
        <w:rPr>
          <w:rFonts w:ascii="Times New Roman" w:hAnsi="Times New Roman"/>
          <w:sz w:val="24"/>
          <w:u w:val="single"/>
          <w:shd w:val="clear" w:color="auto" w:fill="FFFFFF"/>
          <w:lang w:eastAsia="ru-RU"/>
        </w:rPr>
        <w:t>Предлагаемые картинки.</w:t>
      </w:r>
      <w:r w:rsidRPr="008E79F3">
        <w:rPr>
          <w:rFonts w:ascii="Times New Roman" w:hAnsi="Times New Roman"/>
          <w:sz w:val="24"/>
          <w:shd w:val="clear" w:color="auto" w:fill="FFFFFF"/>
          <w:lang w:eastAsia="ru-RU"/>
        </w:rPr>
        <w:t xml:space="preserve"> Желтое солнце, желтая кукуруза, желтый банан, желтые кружки; Красный барабан, красная ягода, красное яблоко, красные флажки;</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Белое облако, белая кастрюля, белый заяц, белые варежки или подобные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numPr>
          <w:ilvl w:val="0"/>
          <w:numId w:val="6"/>
        </w:num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Употребление предложно-падежных конструкций.</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Задание</w:t>
      </w:r>
      <w:r w:rsidRPr="008E79F3">
        <w:rPr>
          <w:rFonts w:ascii="Times New Roman" w:hAnsi="Times New Roman"/>
          <w:sz w:val="24"/>
          <w:shd w:val="clear" w:color="auto" w:fill="FFFFFF"/>
          <w:lang w:eastAsia="ru-RU"/>
        </w:rPr>
        <w:t>: Ответить на вопросы по демонстрируемому действию или картинке. Проверяются предлоги на, в, под, из, за, с, из-за, из-под, к, от, над.</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r w:rsidRPr="008E79F3">
        <w:rPr>
          <w:rFonts w:ascii="Times New Roman" w:hAnsi="Times New Roman"/>
          <w:sz w:val="24"/>
          <w:u w:val="single"/>
          <w:shd w:val="clear" w:color="auto" w:fill="FFFFFF"/>
          <w:lang w:eastAsia="ru-RU"/>
        </w:rPr>
        <w:t>Инструкция:</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Где лежит игрушка? (в коробке)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Откуда ее достали? (из коробки)</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Откуда съезжают на санках? (с горки)</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lastRenderedPageBreak/>
        <w:t>Где лежит ручка? (под книгой)</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Откуда ее достали? (из-под книги) и т.д.</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numPr>
          <w:ilvl w:val="0"/>
          <w:numId w:val="6"/>
        </w:num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xml:space="preserve">Составление предложения по опорным словам в исходной форме, </w:t>
      </w:r>
      <w:proofErr w:type="spellStart"/>
      <w:r w:rsidRPr="008E79F3">
        <w:rPr>
          <w:rFonts w:ascii="Times New Roman" w:hAnsi="Times New Roman"/>
          <w:sz w:val="24"/>
          <w:shd w:val="clear" w:color="auto" w:fill="FFFFFF"/>
          <w:lang w:eastAsia="ru-RU"/>
        </w:rPr>
        <w:t>односюжетным</w:t>
      </w:r>
      <w:proofErr w:type="spellEnd"/>
      <w:r w:rsidRPr="008E79F3">
        <w:rPr>
          <w:rFonts w:ascii="Times New Roman" w:hAnsi="Times New Roman"/>
          <w:sz w:val="24"/>
          <w:shd w:val="clear" w:color="auto" w:fill="FFFFFF"/>
          <w:lang w:eastAsia="ru-RU"/>
        </w:rPr>
        <w:t xml:space="preserve"> картинкам.</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Инструкция:</w:t>
      </w:r>
      <w:r w:rsidRPr="008E79F3">
        <w:rPr>
          <w:rFonts w:ascii="Times New Roman" w:hAnsi="Times New Roman"/>
          <w:sz w:val="24"/>
          <w:lang w:eastAsia="ru-RU"/>
        </w:rPr>
        <w:t> </w:t>
      </w:r>
      <w:r w:rsidRPr="008E79F3">
        <w:rPr>
          <w:rFonts w:ascii="Times New Roman" w:hAnsi="Times New Roman"/>
          <w:sz w:val="24"/>
          <w:shd w:val="clear" w:color="auto" w:fill="FFFFFF"/>
          <w:lang w:eastAsia="ru-RU"/>
        </w:rPr>
        <w:t>Составь предложение из слов</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Мальчик, рисовать, слон;</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Бабушка, вязать, шапка, внучка;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Мама, чистить, картошка, нож;</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Бабушка, качать, малыш, коляска;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Инструкция:</w:t>
      </w:r>
      <w:r w:rsidRPr="008E79F3">
        <w:rPr>
          <w:rFonts w:ascii="Times New Roman" w:hAnsi="Times New Roman"/>
          <w:sz w:val="24"/>
          <w:lang w:eastAsia="ru-RU"/>
        </w:rPr>
        <w:t> </w:t>
      </w:r>
      <w:r w:rsidRPr="008E79F3">
        <w:rPr>
          <w:rFonts w:ascii="Times New Roman" w:hAnsi="Times New Roman"/>
          <w:sz w:val="24"/>
          <w:shd w:val="clear" w:color="auto" w:fill="FFFFFF"/>
          <w:lang w:eastAsia="ru-RU"/>
        </w:rPr>
        <w:t>Что нарисовано на картинке?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Предлагаются картинки для составления предложений различных моделей без предлогов и с предлогами. Если ребенок отвечает одним словом, возможны стимулирующие вопросы.</w:t>
      </w:r>
    </w:p>
    <w:p w:rsidR="008E79F3" w:rsidRPr="008E79F3" w:rsidRDefault="008E79F3" w:rsidP="008E79F3">
      <w:pPr>
        <w:spacing w:after="0" w:line="240" w:lineRule="auto"/>
        <w:jc w:val="both"/>
        <w:rPr>
          <w:rFonts w:ascii="Times New Roman" w:hAnsi="Times New Roman"/>
          <w:sz w:val="24"/>
          <w:shd w:val="clear" w:color="auto" w:fill="FFFFFF"/>
          <w:lang w:eastAsia="ru-RU"/>
        </w:rPr>
      </w:pPr>
    </w:p>
    <w:p w:rsidR="008E79F3" w:rsidRPr="008E79F3" w:rsidRDefault="008E79F3" w:rsidP="008E79F3">
      <w:pPr>
        <w:spacing w:after="0" w:line="240" w:lineRule="auto"/>
        <w:jc w:val="both"/>
        <w:rPr>
          <w:rFonts w:ascii="Times New Roman" w:hAnsi="Times New Roman"/>
          <w:b/>
          <w:sz w:val="24"/>
          <w:shd w:val="clear" w:color="auto" w:fill="FFFFFF"/>
          <w:lang w:eastAsia="ru-RU"/>
        </w:rPr>
      </w:pPr>
      <w:r w:rsidRPr="008E79F3">
        <w:rPr>
          <w:rFonts w:ascii="Times New Roman" w:hAnsi="Times New Roman"/>
          <w:b/>
          <w:sz w:val="24"/>
          <w:shd w:val="clear" w:color="auto" w:fill="FFFFFF"/>
          <w:lang w:eastAsia="ru-RU"/>
        </w:rPr>
        <w:t>Ключ.</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xml:space="preserve">5  баллов – правильное, самостоятельное выполнение всех заданий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4 балла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3балла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xml:space="preserve">2 балла– большинство заданий не выполняется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1 балл– невыполнение заданий</w:t>
      </w:r>
    </w:p>
    <w:p w:rsidR="008E79F3" w:rsidRPr="008E79F3" w:rsidRDefault="008E79F3" w:rsidP="008E79F3">
      <w:pPr>
        <w:spacing w:after="0" w:line="240" w:lineRule="auto"/>
        <w:jc w:val="both"/>
        <w:rPr>
          <w:rFonts w:ascii="Times New Roman" w:hAnsi="Times New Roman"/>
          <w:sz w:val="24"/>
          <w:shd w:val="clear" w:color="auto" w:fill="FFFFFF"/>
          <w:lang w:eastAsia="ru-RU"/>
        </w:rPr>
      </w:pPr>
    </w:p>
    <w:p w:rsidR="008E79F3" w:rsidRPr="008E79F3" w:rsidRDefault="008E79F3" w:rsidP="008E79F3">
      <w:pPr>
        <w:spacing w:after="0" w:line="240" w:lineRule="auto"/>
        <w:jc w:val="both"/>
        <w:rPr>
          <w:rFonts w:ascii="Times New Roman" w:hAnsi="Times New Roman"/>
          <w:b/>
          <w:sz w:val="28"/>
          <w:szCs w:val="28"/>
          <w:shd w:val="clear" w:color="auto" w:fill="FFFFFF"/>
          <w:lang w:eastAsia="ru-RU"/>
        </w:rPr>
      </w:pPr>
      <w:r w:rsidRPr="008E79F3">
        <w:rPr>
          <w:rFonts w:ascii="Times New Roman" w:hAnsi="Times New Roman"/>
          <w:b/>
          <w:sz w:val="28"/>
          <w:szCs w:val="28"/>
          <w:shd w:val="clear" w:color="auto" w:fill="FFFFFF"/>
          <w:lang w:eastAsia="ru-RU"/>
        </w:rPr>
        <w:t> 8.Лексика.</w:t>
      </w:r>
    </w:p>
    <w:p w:rsidR="008E79F3" w:rsidRPr="008E79F3" w:rsidRDefault="008E79F3" w:rsidP="008E79F3">
      <w:pPr>
        <w:spacing w:after="0" w:line="240" w:lineRule="auto"/>
        <w:jc w:val="both"/>
        <w:rPr>
          <w:rFonts w:ascii="Times New Roman" w:hAnsi="Times New Roman"/>
          <w:sz w:val="24"/>
        </w:rPr>
      </w:pPr>
      <w:proofErr w:type="gramStart"/>
      <w:r w:rsidRPr="008E79F3">
        <w:rPr>
          <w:rFonts w:ascii="Times New Roman" w:hAnsi="Times New Roman"/>
          <w:sz w:val="24"/>
          <w:u w:val="single"/>
        </w:rPr>
        <w:t>Номинативный .</w:t>
      </w:r>
      <w:proofErr w:type="gramEnd"/>
      <w:r w:rsidRPr="008E79F3">
        <w:rPr>
          <w:rFonts w:ascii="Times New Roman" w:hAnsi="Times New Roman"/>
          <w:sz w:val="24"/>
        </w:rPr>
        <w:tab/>
        <w:t>Назови предметы одним словом (по картинкам).  Назови словом части тела, предмета (по картинкам)</w:t>
      </w:r>
    </w:p>
    <w:p w:rsidR="008E79F3" w:rsidRPr="008E79F3" w:rsidRDefault="008E79F3" w:rsidP="008E79F3">
      <w:pPr>
        <w:spacing w:after="0" w:line="240" w:lineRule="auto"/>
        <w:jc w:val="both"/>
        <w:rPr>
          <w:rFonts w:ascii="Times New Roman" w:hAnsi="Times New Roman"/>
          <w:sz w:val="24"/>
        </w:rPr>
      </w:pPr>
      <w:proofErr w:type="gramStart"/>
      <w:r w:rsidRPr="008E79F3">
        <w:rPr>
          <w:rFonts w:ascii="Times New Roman" w:hAnsi="Times New Roman"/>
          <w:sz w:val="24"/>
          <w:u w:val="single"/>
        </w:rPr>
        <w:t>Предикативный .</w:t>
      </w:r>
      <w:proofErr w:type="gramEnd"/>
      <w:r w:rsidRPr="008E79F3">
        <w:rPr>
          <w:rFonts w:ascii="Times New Roman" w:hAnsi="Times New Roman"/>
          <w:sz w:val="24"/>
        </w:rPr>
        <w:t xml:space="preserve"> Скажи, кто что делает (по картинкам)? </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 xml:space="preserve">Атрибутивный. </w:t>
      </w:r>
      <w:r w:rsidRPr="008E79F3">
        <w:rPr>
          <w:rFonts w:ascii="Times New Roman" w:hAnsi="Times New Roman"/>
          <w:sz w:val="24"/>
        </w:rPr>
        <w:t xml:space="preserve">Назови, какого цвета? </w:t>
      </w:r>
      <w:r w:rsidRPr="008E79F3">
        <w:rPr>
          <w:rFonts w:ascii="Times New Roman" w:hAnsi="Times New Roman"/>
          <w:sz w:val="24"/>
        </w:rPr>
        <w:tab/>
        <w:t>Назови, какой формы предмет?</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 xml:space="preserve">Антонимы. </w:t>
      </w:r>
      <w:r w:rsidRPr="008E79F3">
        <w:rPr>
          <w:rFonts w:ascii="Times New Roman" w:hAnsi="Times New Roman"/>
          <w:sz w:val="24"/>
        </w:rPr>
        <w:t xml:space="preserve"> Скажи наоборот.</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 xml:space="preserve">Синонимы. </w:t>
      </w:r>
      <w:r w:rsidRPr="008E79F3">
        <w:rPr>
          <w:rFonts w:ascii="Times New Roman" w:hAnsi="Times New Roman"/>
          <w:sz w:val="24"/>
        </w:rPr>
        <w:t xml:space="preserve">Как сказать </w:t>
      </w:r>
      <w:proofErr w:type="gramStart"/>
      <w:r w:rsidRPr="008E79F3">
        <w:rPr>
          <w:rFonts w:ascii="Times New Roman" w:hAnsi="Times New Roman"/>
          <w:sz w:val="24"/>
        </w:rPr>
        <w:t>по другому</w:t>
      </w:r>
      <w:proofErr w:type="gramEnd"/>
      <w:r w:rsidRPr="008E79F3">
        <w:rPr>
          <w:rFonts w:ascii="Times New Roman" w:hAnsi="Times New Roman"/>
          <w:sz w:val="24"/>
        </w:rPr>
        <w:t>?</w:t>
      </w:r>
    </w:p>
    <w:p w:rsidR="008E79F3" w:rsidRPr="008E79F3" w:rsidRDefault="008E79F3" w:rsidP="008E79F3">
      <w:pPr>
        <w:spacing w:after="0" w:line="240" w:lineRule="auto"/>
        <w:jc w:val="both"/>
        <w:rPr>
          <w:rFonts w:ascii="Times New Roman" w:hAnsi="Times New Roman"/>
          <w:sz w:val="24"/>
        </w:rPr>
      </w:pPr>
      <w:proofErr w:type="gramStart"/>
      <w:r w:rsidRPr="008E79F3">
        <w:rPr>
          <w:rFonts w:ascii="Times New Roman" w:hAnsi="Times New Roman"/>
          <w:sz w:val="24"/>
          <w:u w:val="single"/>
        </w:rPr>
        <w:t>Предлоги .</w:t>
      </w:r>
      <w:r w:rsidRPr="008E79F3">
        <w:rPr>
          <w:rFonts w:ascii="Times New Roman" w:hAnsi="Times New Roman"/>
          <w:sz w:val="24"/>
        </w:rPr>
        <w:t>Скажи</w:t>
      </w:r>
      <w:proofErr w:type="gramEnd"/>
      <w:r w:rsidRPr="008E79F3">
        <w:rPr>
          <w:rFonts w:ascii="Times New Roman" w:hAnsi="Times New Roman"/>
          <w:sz w:val="24"/>
        </w:rPr>
        <w:t>, где находится.</w:t>
      </w:r>
    </w:p>
    <w:p w:rsidR="008E79F3" w:rsidRDefault="008E79F3" w:rsidP="008E79F3">
      <w:pPr>
        <w:spacing w:after="0" w:line="240" w:lineRule="auto"/>
        <w:jc w:val="both"/>
        <w:rPr>
          <w:rFonts w:ascii="Times New Roman" w:hAnsi="Times New Roman"/>
          <w:b/>
          <w:sz w:val="24"/>
        </w:rPr>
      </w:pPr>
    </w:p>
    <w:p w:rsidR="008E79F3" w:rsidRPr="008E79F3" w:rsidRDefault="008E79F3" w:rsidP="008E79F3">
      <w:pPr>
        <w:spacing w:after="0" w:line="240" w:lineRule="auto"/>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 xml:space="preserve">5  баллов – правильное, самостоятельное выполнение всех заданий  </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4 балла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3балла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 xml:space="preserve">2 балла– большинство заданий не выполняется </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1 балл– невыполнение заданий</w:t>
      </w:r>
    </w:p>
    <w:p w:rsidR="008E79F3" w:rsidRPr="008E79F3" w:rsidRDefault="008E79F3" w:rsidP="008E79F3">
      <w:pPr>
        <w:spacing w:after="0" w:line="240" w:lineRule="auto"/>
        <w:jc w:val="both"/>
        <w:rPr>
          <w:rFonts w:ascii="Times New Roman" w:hAnsi="Times New Roman"/>
          <w:sz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lastRenderedPageBreak/>
        <w:t>9.Словообразование.</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1.Образование названия детенышей животных.</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У кошки – котята, а у</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Козы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Волка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Утки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Лисы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Льва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2. Относительные прилагательные.</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Салат из моркови – морковный, а как называется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Варенье из яблок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Стакан из стекла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Стол из дуба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Веник из березы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 Притяжательные прилагательные</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У собаки лапа собачья, а у</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Кошки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Зайца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Клюв у курицы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У утки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 Приставочные глаголы</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Оборудование: картинки на приставочные глаголы из пособия Филичевой Т.Б.</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Я буду рассказывать, а ты мне подсказывай.</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Примечание: Логопед предваряет ответ ребенка демонстрацией картинки с изображением соответствующего действия. При отсутствии необходимого картинного материала обследование проводится с помощью демонстрации действий игрушкой.</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Мальчик шел, шел, через дорогу …(перешел), к дому</w:t>
      </w:r>
      <w:proofErr w:type="gramStart"/>
      <w:r w:rsidRPr="008E79F3">
        <w:rPr>
          <w:rFonts w:ascii="Times New Roman" w:hAnsi="Times New Roman"/>
          <w:sz w:val="24"/>
          <w:szCs w:val="24"/>
        </w:rPr>
        <w:t xml:space="preserve"> ….</w:t>
      </w:r>
      <w:proofErr w:type="gramEnd"/>
      <w:r w:rsidRPr="008E79F3">
        <w:rPr>
          <w:rFonts w:ascii="Times New Roman" w:hAnsi="Times New Roman"/>
          <w:sz w:val="24"/>
          <w:szCs w:val="24"/>
        </w:rPr>
        <w:t>(подошел), вокруг дома … (обошел), в дом …(вошел/зашел), из дома …( вышел) , от дома …. (отошел).</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sz w:val="24"/>
          <w:szCs w:val="24"/>
        </w:rPr>
      </w:pPr>
      <w:r w:rsidRPr="008E79F3">
        <w:rPr>
          <w:rFonts w:ascii="Times New Roman" w:hAnsi="Times New Roman"/>
          <w:b/>
          <w:sz w:val="24"/>
          <w:szCs w:val="24"/>
        </w:rPr>
        <w:t>Ключ.</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5 баллов - правильное самостоятельное выполнение всех заданий.</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4балла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3балла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2балла – большинство заданий не выполняется.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1балл – невыполнение  заданий. </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 10.Связная речь.</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1.Умение отвечать простой фразой.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2.Составление предложений по отдельным ситуативным картинкам.</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w:t>
      </w:r>
      <w:r w:rsidRPr="008E79F3">
        <w:rPr>
          <w:rFonts w:ascii="Times New Roman" w:hAnsi="Times New Roman"/>
          <w:sz w:val="24"/>
        </w:rPr>
        <w:t xml:space="preserve"> </w:t>
      </w:r>
      <w:r w:rsidRPr="008E79F3">
        <w:rPr>
          <w:rFonts w:ascii="Times New Roman" w:hAnsi="Times New Roman"/>
          <w:sz w:val="24"/>
          <w:szCs w:val="24"/>
        </w:rPr>
        <w:t xml:space="preserve">Составление рассказов по серии сюжетных картин.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 Пересказ текста (знакомой сказки или короткого рассказа)</w:t>
      </w:r>
    </w:p>
    <w:p w:rsidR="008E79F3" w:rsidRPr="008E79F3" w:rsidRDefault="008E79F3" w:rsidP="008E79F3">
      <w:pPr>
        <w:spacing w:after="0" w:line="240" w:lineRule="auto"/>
        <w:jc w:val="both"/>
        <w:rPr>
          <w:rFonts w:ascii="Times New Roman" w:hAnsi="Times New Roman"/>
          <w:b/>
          <w:sz w:val="24"/>
          <w:szCs w:val="24"/>
        </w:rPr>
      </w:pPr>
      <w:r w:rsidRPr="008E79F3">
        <w:rPr>
          <w:rFonts w:ascii="Times New Roman" w:hAnsi="Times New Roman"/>
          <w:b/>
          <w:sz w:val="24"/>
          <w:szCs w:val="24"/>
        </w:rPr>
        <w:t>Ключ.</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5 – правильное, самостоятельное выполнение всех заданий.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2 – большинство заданий не выполняется.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1 – невыполнение заданий.</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u w:val="single"/>
        </w:rPr>
        <w:t>Примечание.</w:t>
      </w:r>
      <w:r w:rsidRPr="008E79F3">
        <w:rPr>
          <w:rFonts w:ascii="Times New Roman" w:hAnsi="Times New Roman"/>
          <w:sz w:val="24"/>
          <w:szCs w:val="24"/>
        </w:rPr>
        <w:t xml:space="preserve"> Отказ от выполнения задания оценивается  - </w:t>
      </w:r>
      <w:r w:rsidRPr="008E79F3">
        <w:rPr>
          <w:rFonts w:ascii="Times New Roman" w:hAnsi="Times New Roman"/>
          <w:b/>
          <w:sz w:val="24"/>
          <w:szCs w:val="24"/>
        </w:rPr>
        <w:t>0 баллов</w:t>
      </w:r>
      <w:r w:rsidRPr="008E79F3">
        <w:rPr>
          <w:rFonts w:ascii="Times New Roman" w:hAnsi="Times New Roman"/>
          <w:sz w:val="24"/>
          <w:szCs w:val="24"/>
        </w:rPr>
        <w:t>.</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bCs/>
          <w:sz w:val="24"/>
          <w:szCs w:val="24"/>
        </w:rPr>
      </w:pPr>
      <w:r w:rsidRPr="008E79F3">
        <w:rPr>
          <w:rFonts w:ascii="Times New Roman" w:hAnsi="Times New Roman"/>
          <w:sz w:val="24"/>
          <w:szCs w:val="24"/>
        </w:rPr>
        <w:t xml:space="preserve">Оценка заносится в таблицу </w:t>
      </w:r>
      <w:r w:rsidRPr="008E79F3">
        <w:rPr>
          <w:rFonts w:ascii="Times New Roman" w:hAnsi="Times New Roman"/>
          <w:b/>
          <w:sz w:val="24"/>
          <w:szCs w:val="24"/>
        </w:rPr>
        <w:t>«</w:t>
      </w:r>
      <w:r w:rsidRPr="008E79F3">
        <w:rPr>
          <w:rFonts w:ascii="Times New Roman" w:hAnsi="Times New Roman"/>
          <w:b/>
          <w:bCs/>
          <w:sz w:val="24"/>
          <w:szCs w:val="24"/>
        </w:rPr>
        <w:t>Протокол диагностики речевого развития».</w:t>
      </w:r>
    </w:p>
    <w:p w:rsidR="008E79F3" w:rsidRPr="008E79F3" w:rsidRDefault="008E79F3" w:rsidP="008E79F3">
      <w:pPr>
        <w:spacing w:after="0" w:line="240" w:lineRule="auto"/>
        <w:jc w:val="both"/>
        <w:rPr>
          <w:rFonts w:ascii="Times New Roman" w:hAnsi="Times New Roman"/>
          <w:bCs/>
          <w:sz w:val="24"/>
          <w:szCs w:val="24"/>
        </w:rPr>
      </w:pPr>
      <w:r w:rsidRPr="008E79F3">
        <w:rPr>
          <w:rFonts w:ascii="Times New Roman" w:hAnsi="Times New Roman"/>
          <w:bCs/>
          <w:sz w:val="24"/>
          <w:szCs w:val="24"/>
        </w:rPr>
        <w:t>Вычисляется средний балл речевого развития в группе.</w:t>
      </w:r>
    </w:p>
    <w:p w:rsidR="008E79F3" w:rsidRPr="008E79F3" w:rsidRDefault="008E79F3" w:rsidP="008E79F3">
      <w:pPr>
        <w:spacing w:after="0" w:line="240" w:lineRule="auto"/>
        <w:jc w:val="both"/>
        <w:rPr>
          <w:rFonts w:ascii="Times New Roman" w:hAnsi="Times New Roman"/>
          <w:bCs/>
          <w:sz w:val="24"/>
          <w:szCs w:val="24"/>
        </w:rPr>
      </w:pPr>
      <w:r w:rsidRPr="008E79F3">
        <w:rPr>
          <w:rFonts w:ascii="Times New Roman" w:hAnsi="Times New Roman"/>
          <w:bCs/>
          <w:sz w:val="24"/>
          <w:szCs w:val="24"/>
        </w:rPr>
        <w:t>Вычисляется средний балл речевого развития каждого ребёнка.</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 xml:space="preserve">Высокий -  4,5 – 5 баллов </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Выше среднего - 3,5- 4,5 баллов</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 xml:space="preserve">Средний – 2,5 – 3,5 балла </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 xml:space="preserve">Ниже среднего – 1,5 – 2,5 балла </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Низкий - 0- 1,5балла</w:t>
      </w:r>
    </w:p>
    <w:p w:rsidR="008E79F3" w:rsidRDefault="008E79F3" w:rsidP="008E79F3"/>
    <w:p w:rsidR="008E79F3" w:rsidRDefault="008E79F3" w:rsidP="008E79F3"/>
    <w:p w:rsidR="00023E34" w:rsidRDefault="00023E34" w:rsidP="008E79F3"/>
    <w:p w:rsidR="002C6017" w:rsidRDefault="002C6017" w:rsidP="008E79F3"/>
    <w:p w:rsidR="002C6017" w:rsidRDefault="002C6017" w:rsidP="008E79F3"/>
    <w:p w:rsidR="002C6017" w:rsidRDefault="002C6017" w:rsidP="008E79F3"/>
    <w:p w:rsidR="00023E34" w:rsidRDefault="00023E34" w:rsidP="008E79F3">
      <w:pPr>
        <w:jc w:val="center"/>
        <w:rPr>
          <w:rFonts w:ascii="Arial" w:eastAsia="Times New Roman" w:hAnsi="Arial" w:cs="Arial"/>
          <w:b/>
          <w:bCs/>
          <w:sz w:val="28"/>
          <w:szCs w:val="28"/>
          <w:lang w:eastAsia="ru-RU"/>
        </w:rPr>
      </w:pPr>
    </w:p>
    <w:p w:rsidR="00023E34" w:rsidRDefault="00023E34" w:rsidP="008E79F3">
      <w:pPr>
        <w:jc w:val="center"/>
        <w:rPr>
          <w:rFonts w:ascii="Arial" w:eastAsia="Times New Roman" w:hAnsi="Arial" w:cs="Arial"/>
          <w:b/>
          <w:bCs/>
          <w:sz w:val="28"/>
          <w:szCs w:val="28"/>
          <w:lang w:eastAsia="ru-RU"/>
        </w:rPr>
      </w:pPr>
    </w:p>
    <w:p w:rsidR="008E79F3" w:rsidRPr="00023E34" w:rsidRDefault="008E79F3" w:rsidP="00023E34">
      <w:pPr>
        <w:pStyle w:val="a3"/>
        <w:jc w:val="center"/>
        <w:rPr>
          <w:rFonts w:ascii="Times New Roman" w:hAnsi="Times New Roman" w:cs="Times New Roman"/>
          <w:b/>
          <w:sz w:val="28"/>
          <w:szCs w:val="28"/>
        </w:rPr>
      </w:pPr>
      <w:r w:rsidRPr="00023E34">
        <w:rPr>
          <w:rFonts w:ascii="Times New Roman" w:hAnsi="Times New Roman" w:cs="Times New Roman"/>
          <w:b/>
          <w:sz w:val="28"/>
          <w:szCs w:val="28"/>
          <w:lang w:eastAsia="ru-RU"/>
        </w:rPr>
        <w:lastRenderedPageBreak/>
        <w:t>Протокол диагностики речевого развития за 20___ -  20___ учебный год.</w:t>
      </w:r>
    </w:p>
    <w:tbl>
      <w:tblPr>
        <w:tblStyle w:val="a4"/>
        <w:tblpPr w:leftFromText="180" w:rightFromText="180" w:vertAnchor="text" w:horzAnchor="margin" w:tblpXSpec="center" w:tblpY="324"/>
        <w:tblW w:w="15919" w:type="dxa"/>
        <w:tblLayout w:type="fixed"/>
        <w:tblLook w:val="04A0" w:firstRow="1" w:lastRow="0" w:firstColumn="1" w:lastColumn="0" w:noHBand="0" w:noVBand="1"/>
      </w:tblPr>
      <w:tblGrid>
        <w:gridCol w:w="536"/>
        <w:gridCol w:w="2170"/>
        <w:gridCol w:w="394"/>
        <w:gridCol w:w="427"/>
        <w:gridCol w:w="501"/>
        <w:gridCol w:w="368"/>
        <w:gridCol w:w="407"/>
        <w:gridCol w:w="519"/>
        <w:gridCol w:w="483"/>
        <w:gridCol w:w="428"/>
        <w:gridCol w:w="526"/>
        <w:gridCol w:w="417"/>
        <w:gridCol w:w="373"/>
        <w:gridCol w:w="432"/>
        <w:gridCol w:w="392"/>
        <w:gridCol w:w="452"/>
        <w:gridCol w:w="492"/>
        <w:gridCol w:w="392"/>
        <w:gridCol w:w="467"/>
        <w:gridCol w:w="542"/>
        <w:gridCol w:w="500"/>
        <w:gridCol w:w="427"/>
        <w:gridCol w:w="422"/>
        <w:gridCol w:w="368"/>
        <w:gridCol w:w="452"/>
        <w:gridCol w:w="413"/>
        <w:gridCol w:w="481"/>
        <w:gridCol w:w="498"/>
        <w:gridCol w:w="464"/>
        <w:gridCol w:w="376"/>
        <w:gridCol w:w="399"/>
        <w:gridCol w:w="401"/>
      </w:tblGrid>
      <w:tr w:rsidR="00023E34" w:rsidRPr="00D64B08" w:rsidTr="00023E34">
        <w:trPr>
          <w:trHeight w:val="698"/>
        </w:trPr>
        <w:tc>
          <w:tcPr>
            <w:tcW w:w="536" w:type="dxa"/>
            <w:vMerge w:val="restart"/>
          </w:tcPr>
          <w:p w:rsidR="00023E34" w:rsidRPr="00D64B08" w:rsidRDefault="00023E34" w:rsidP="00023E34">
            <w:pPr>
              <w:spacing w:after="0" w:line="240" w:lineRule="auto"/>
              <w:jc w:val="center"/>
            </w:pPr>
            <w:r w:rsidRPr="00D64B08">
              <w:t>№</w:t>
            </w:r>
          </w:p>
          <w:p w:rsidR="00023E34" w:rsidRPr="00D64B08" w:rsidRDefault="00023E34" w:rsidP="00023E34">
            <w:pPr>
              <w:spacing w:after="0" w:line="240" w:lineRule="auto"/>
              <w:jc w:val="center"/>
            </w:pPr>
            <w:r w:rsidRPr="00D64B08">
              <w:t>п/п</w:t>
            </w:r>
          </w:p>
        </w:tc>
        <w:tc>
          <w:tcPr>
            <w:tcW w:w="2170" w:type="dxa"/>
            <w:vMerge w:val="restart"/>
          </w:tcPr>
          <w:p w:rsidR="00023E34" w:rsidRPr="00D64B08" w:rsidRDefault="00023E34" w:rsidP="00023E34">
            <w:pPr>
              <w:spacing w:after="0" w:line="240" w:lineRule="auto"/>
            </w:pPr>
          </w:p>
          <w:p w:rsidR="00023E34" w:rsidRPr="00D64B08" w:rsidRDefault="00023E34" w:rsidP="00023E34">
            <w:pPr>
              <w:spacing w:after="0" w:line="240" w:lineRule="auto"/>
            </w:pPr>
            <w:r w:rsidRPr="00D64B08">
              <w:t xml:space="preserve">Ф. </w:t>
            </w:r>
            <w:proofErr w:type="spellStart"/>
            <w:r w:rsidRPr="00D64B08">
              <w:t>И.ребенка</w:t>
            </w:r>
            <w:proofErr w:type="spellEnd"/>
          </w:p>
        </w:tc>
        <w:tc>
          <w:tcPr>
            <w:tcW w:w="1322" w:type="dxa"/>
            <w:gridSpan w:val="3"/>
          </w:tcPr>
          <w:p w:rsidR="00023E34" w:rsidRPr="00D64B08" w:rsidRDefault="00023E34" w:rsidP="00023E34">
            <w:pPr>
              <w:spacing w:after="0" w:line="240" w:lineRule="auto"/>
              <w:jc w:val="center"/>
            </w:pPr>
            <w:r w:rsidRPr="00D64B08">
              <w:t>Моторная</w:t>
            </w:r>
          </w:p>
          <w:p w:rsidR="00023E34" w:rsidRPr="00D64B08" w:rsidRDefault="00023E34" w:rsidP="00023E34">
            <w:pPr>
              <w:spacing w:after="0" w:line="240" w:lineRule="auto"/>
              <w:jc w:val="center"/>
            </w:pPr>
            <w:r w:rsidRPr="00D64B08">
              <w:t>сфера</w:t>
            </w:r>
          </w:p>
        </w:tc>
        <w:tc>
          <w:tcPr>
            <w:tcW w:w="1294" w:type="dxa"/>
            <w:gridSpan w:val="3"/>
          </w:tcPr>
          <w:p w:rsidR="00023E34" w:rsidRPr="00D64B08" w:rsidRDefault="00023E34" w:rsidP="00023E34">
            <w:pPr>
              <w:spacing w:after="0" w:line="240" w:lineRule="auto"/>
            </w:pPr>
            <w:r>
              <w:t>Звукопроизношение</w:t>
            </w:r>
          </w:p>
        </w:tc>
        <w:tc>
          <w:tcPr>
            <w:tcW w:w="1437" w:type="dxa"/>
            <w:gridSpan w:val="3"/>
          </w:tcPr>
          <w:p w:rsidR="00023E34" w:rsidRPr="00D64B08" w:rsidRDefault="00023E34" w:rsidP="00023E34">
            <w:pPr>
              <w:spacing w:after="0" w:line="240" w:lineRule="auto"/>
              <w:jc w:val="center"/>
            </w:pPr>
            <w:proofErr w:type="spellStart"/>
            <w:r w:rsidRPr="00D64B08">
              <w:t>Импрессивн</w:t>
            </w:r>
            <w:proofErr w:type="spellEnd"/>
            <w:r w:rsidRPr="00D64B08">
              <w:t>.</w:t>
            </w:r>
          </w:p>
          <w:p w:rsidR="00023E34" w:rsidRPr="00D64B08" w:rsidRDefault="00023E34" w:rsidP="00023E34">
            <w:pPr>
              <w:spacing w:after="0" w:line="240" w:lineRule="auto"/>
              <w:jc w:val="center"/>
            </w:pPr>
            <w:r w:rsidRPr="00D64B08">
              <w:t>речь</w:t>
            </w:r>
          </w:p>
        </w:tc>
        <w:tc>
          <w:tcPr>
            <w:tcW w:w="1222" w:type="dxa"/>
            <w:gridSpan w:val="3"/>
          </w:tcPr>
          <w:p w:rsidR="00023E34" w:rsidRPr="00D64B08" w:rsidRDefault="00023E34" w:rsidP="00023E34">
            <w:pPr>
              <w:spacing w:after="0" w:line="240" w:lineRule="auto"/>
              <w:jc w:val="center"/>
            </w:pPr>
            <w:r w:rsidRPr="00D64B08">
              <w:t>Слоговая</w:t>
            </w:r>
          </w:p>
          <w:p w:rsidR="00023E34" w:rsidRPr="00D64B08" w:rsidRDefault="00023E34" w:rsidP="00023E34">
            <w:pPr>
              <w:spacing w:after="0" w:line="240" w:lineRule="auto"/>
              <w:jc w:val="center"/>
            </w:pPr>
            <w:r w:rsidRPr="00D64B08">
              <w:t>Стр. слова</w:t>
            </w:r>
          </w:p>
        </w:tc>
        <w:tc>
          <w:tcPr>
            <w:tcW w:w="1336" w:type="dxa"/>
            <w:gridSpan w:val="3"/>
          </w:tcPr>
          <w:p w:rsidR="00023E34" w:rsidRPr="00D64B08" w:rsidRDefault="00023E34" w:rsidP="00023E34">
            <w:pPr>
              <w:spacing w:after="0" w:line="240" w:lineRule="auto"/>
              <w:jc w:val="center"/>
            </w:pPr>
            <w:proofErr w:type="spellStart"/>
            <w:r w:rsidRPr="00D64B08">
              <w:t>Фонематич</w:t>
            </w:r>
            <w:proofErr w:type="spellEnd"/>
            <w:r w:rsidRPr="00D64B08">
              <w:t>.</w:t>
            </w:r>
          </w:p>
          <w:p w:rsidR="00023E34" w:rsidRPr="00D64B08" w:rsidRDefault="00023E34" w:rsidP="00023E34">
            <w:pPr>
              <w:spacing w:after="0" w:line="240" w:lineRule="auto"/>
              <w:jc w:val="center"/>
            </w:pPr>
            <w:r w:rsidRPr="00D64B08">
              <w:t>слух</w:t>
            </w:r>
          </w:p>
        </w:tc>
        <w:tc>
          <w:tcPr>
            <w:tcW w:w="1401" w:type="dxa"/>
            <w:gridSpan w:val="3"/>
          </w:tcPr>
          <w:p w:rsidR="00023E34" w:rsidRPr="00D64B08" w:rsidRDefault="00023E34" w:rsidP="00023E34">
            <w:pPr>
              <w:spacing w:after="0" w:line="240" w:lineRule="auto"/>
              <w:jc w:val="center"/>
            </w:pPr>
            <w:r w:rsidRPr="00D64B08">
              <w:t>Языков.</w:t>
            </w:r>
          </w:p>
          <w:p w:rsidR="00023E34" w:rsidRPr="00D64B08" w:rsidRDefault="00023E34" w:rsidP="00023E34">
            <w:pPr>
              <w:spacing w:after="0" w:line="240" w:lineRule="auto"/>
              <w:jc w:val="center"/>
            </w:pPr>
            <w:proofErr w:type="spellStart"/>
            <w:r w:rsidRPr="00D64B08">
              <w:t>анализ,синт</w:t>
            </w:r>
            <w:proofErr w:type="spellEnd"/>
            <w:r w:rsidRPr="00D64B08">
              <w:t>.</w:t>
            </w:r>
          </w:p>
        </w:tc>
        <w:tc>
          <w:tcPr>
            <w:tcW w:w="1349" w:type="dxa"/>
            <w:gridSpan w:val="3"/>
          </w:tcPr>
          <w:p w:rsidR="00023E34" w:rsidRPr="00D64B08" w:rsidRDefault="00023E34" w:rsidP="00023E34">
            <w:pPr>
              <w:spacing w:after="0" w:line="240" w:lineRule="auto"/>
              <w:jc w:val="center"/>
            </w:pPr>
            <w:proofErr w:type="spellStart"/>
            <w:r w:rsidRPr="00D64B08">
              <w:t>Грамматич</w:t>
            </w:r>
            <w:proofErr w:type="spellEnd"/>
            <w:r w:rsidRPr="00D64B08">
              <w:t>.</w:t>
            </w:r>
          </w:p>
          <w:p w:rsidR="00023E34" w:rsidRPr="00D64B08" w:rsidRDefault="00023E34" w:rsidP="00023E34">
            <w:pPr>
              <w:spacing w:after="0" w:line="240" w:lineRule="auto"/>
              <w:jc w:val="center"/>
            </w:pPr>
            <w:r w:rsidRPr="00D64B08">
              <w:t>строй</w:t>
            </w:r>
          </w:p>
        </w:tc>
        <w:tc>
          <w:tcPr>
            <w:tcW w:w="1233" w:type="dxa"/>
            <w:gridSpan w:val="3"/>
          </w:tcPr>
          <w:p w:rsidR="00023E34" w:rsidRPr="00D64B08" w:rsidRDefault="00023E34" w:rsidP="00023E34">
            <w:pPr>
              <w:spacing w:after="0" w:line="240" w:lineRule="auto"/>
              <w:jc w:val="center"/>
            </w:pPr>
            <w:r w:rsidRPr="00D64B08">
              <w:t>лексика</w:t>
            </w:r>
          </w:p>
        </w:tc>
        <w:tc>
          <w:tcPr>
            <w:tcW w:w="1443" w:type="dxa"/>
            <w:gridSpan w:val="3"/>
          </w:tcPr>
          <w:p w:rsidR="00023E34" w:rsidRPr="00D64B08" w:rsidRDefault="00023E34" w:rsidP="00023E34">
            <w:pPr>
              <w:spacing w:after="0" w:line="240" w:lineRule="auto"/>
              <w:jc w:val="center"/>
            </w:pPr>
            <w:r w:rsidRPr="00D64B08">
              <w:t>Слово-</w:t>
            </w:r>
          </w:p>
          <w:p w:rsidR="00023E34" w:rsidRPr="00D64B08" w:rsidRDefault="00023E34" w:rsidP="00023E34">
            <w:pPr>
              <w:spacing w:after="0" w:line="240" w:lineRule="auto"/>
              <w:jc w:val="center"/>
            </w:pPr>
            <w:r w:rsidRPr="00D64B08">
              <w:t>образование</w:t>
            </w:r>
          </w:p>
        </w:tc>
        <w:tc>
          <w:tcPr>
            <w:tcW w:w="1176" w:type="dxa"/>
            <w:gridSpan w:val="3"/>
          </w:tcPr>
          <w:p w:rsidR="00023E34" w:rsidRPr="00D64B08" w:rsidRDefault="00023E34" w:rsidP="00023E34">
            <w:pPr>
              <w:spacing w:after="0" w:line="240" w:lineRule="auto"/>
              <w:jc w:val="center"/>
            </w:pPr>
            <w:proofErr w:type="spellStart"/>
            <w:r w:rsidRPr="00D64B08">
              <w:t>Связн</w:t>
            </w:r>
            <w:proofErr w:type="spellEnd"/>
            <w:r w:rsidRPr="00D64B08">
              <w:t>.</w:t>
            </w:r>
          </w:p>
          <w:p w:rsidR="00023E34" w:rsidRPr="00D64B08" w:rsidRDefault="00023E34" w:rsidP="00023E34">
            <w:pPr>
              <w:spacing w:after="0" w:line="240" w:lineRule="auto"/>
              <w:jc w:val="center"/>
            </w:pPr>
            <w:r w:rsidRPr="00D64B08">
              <w:t>речь</w:t>
            </w:r>
          </w:p>
        </w:tc>
      </w:tr>
      <w:tr w:rsidR="00023E34" w:rsidRPr="00D64B08" w:rsidTr="00023E34">
        <w:trPr>
          <w:trHeight w:val="485"/>
        </w:trPr>
        <w:tc>
          <w:tcPr>
            <w:tcW w:w="536" w:type="dxa"/>
            <w:vMerge/>
          </w:tcPr>
          <w:p w:rsidR="00023E34" w:rsidRPr="00D64B08" w:rsidRDefault="00023E34" w:rsidP="00023E34">
            <w:pPr>
              <w:spacing w:after="0" w:line="240" w:lineRule="auto"/>
              <w:rPr>
                <w:sz w:val="28"/>
                <w:szCs w:val="28"/>
              </w:rPr>
            </w:pPr>
          </w:p>
        </w:tc>
        <w:tc>
          <w:tcPr>
            <w:tcW w:w="2170" w:type="dxa"/>
            <w:vMerge/>
          </w:tcPr>
          <w:p w:rsidR="00023E34" w:rsidRPr="00D64B08" w:rsidRDefault="00023E34" w:rsidP="00023E34">
            <w:pPr>
              <w:spacing w:after="0" w:line="240" w:lineRule="auto"/>
              <w:rPr>
                <w:sz w:val="28"/>
                <w:szCs w:val="28"/>
              </w:rPr>
            </w:pPr>
          </w:p>
        </w:tc>
        <w:tc>
          <w:tcPr>
            <w:tcW w:w="394" w:type="dxa"/>
          </w:tcPr>
          <w:p w:rsidR="00023E34" w:rsidRPr="00D64B08" w:rsidRDefault="00023E34" w:rsidP="00023E34">
            <w:pPr>
              <w:spacing w:after="0" w:line="240" w:lineRule="auto"/>
              <w:jc w:val="center"/>
              <w:rPr>
                <w:sz w:val="28"/>
                <w:szCs w:val="28"/>
              </w:rPr>
            </w:pPr>
            <w:r w:rsidRPr="00D64B08">
              <w:rPr>
                <w:sz w:val="28"/>
                <w:szCs w:val="28"/>
              </w:rPr>
              <w:t>н</w:t>
            </w:r>
          </w:p>
        </w:tc>
        <w:tc>
          <w:tcPr>
            <w:tcW w:w="427" w:type="dxa"/>
            <w:tcBorders>
              <w:bottom w:val="nil"/>
            </w:tcBorders>
          </w:tcPr>
          <w:p w:rsidR="00023E34" w:rsidRPr="00D64B08" w:rsidRDefault="00023E34" w:rsidP="00023E34">
            <w:pPr>
              <w:spacing w:after="0" w:line="240" w:lineRule="auto"/>
              <w:jc w:val="center"/>
              <w:rPr>
                <w:sz w:val="28"/>
                <w:szCs w:val="28"/>
              </w:rPr>
            </w:pPr>
            <w:r w:rsidRPr="00D64B08">
              <w:rPr>
                <w:sz w:val="28"/>
                <w:szCs w:val="28"/>
              </w:rPr>
              <w:t>с</w:t>
            </w:r>
          </w:p>
        </w:tc>
        <w:tc>
          <w:tcPr>
            <w:tcW w:w="501" w:type="dxa"/>
          </w:tcPr>
          <w:p w:rsidR="00023E34" w:rsidRPr="00D64B08" w:rsidRDefault="00023E34" w:rsidP="00023E34">
            <w:pPr>
              <w:spacing w:after="0" w:line="240" w:lineRule="auto"/>
              <w:jc w:val="center"/>
              <w:rPr>
                <w:sz w:val="28"/>
                <w:szCs w:val="28"/>
              </w:rPr>
            </w:pPr>
            <w:r w:rsidRPr="00D64B08">
              <w:rPr>
                <w:sz w:val="28"/>
                <w:szCs w:val="28"/>
              </w:rPr>
              <w:t>к</w:t>
            </w:r>
          </w:p>
        </w:tc>
        <w:tc>
          <w:tcPr>
            <w:tcW w:w="368" w:type="dxa"/>
          </w:tcPr>
          <w:p w:rsidR="00023E34" w:rsidRPr="00D64B08" w:rsidRDefault="00023E34" w:rsidP="00023E34">
            <w:pPr>
              <w:spacing w:after="0" w:line="240" w:lineRule="auto"/>
              <w:rPr>
                <w:sz w:val="28"/>
                <w:szCs w:val="28"/>
              </w:rPr>
            </w:pPr>
            <w:r w:rsidRPr="00D64B08">
              <w:rPr>
                <w:sz w:val="28"/>
                <w:szCs w:val="28"/>
              </w:rPr>
              <w:t>н</w:t>
            </w:r>
          </w:p>
        </w:tc>
        <w:tc>
          <w:tcPr>
            <w:tcW w:w="407" w:type="dxa"/>
          </w:tcPr>
          <w:p w:rsidR="00023E34" w:rsidRPr="00D64B08" w:rsidRDefault="00023E34" w:rsidP="00023E34">
            <w:pPr>
              <w:spacing w:after="0" w:line="240" w:lineRule="auto"/>
              <w:rPr>
                <w:sz w:val="28"/>
                <w:szCs w:val="28"/>
              </w:rPr>
            </w:pPr>
            <w:r w:rsidRPr="00D64B08">
              <w:rPr>
                <w:sz w:val="28"/>
                <w:szCs w:val="28"/>
              </w:rPr>
              <w:t>с</w:t>
            </w:r>
          </w:p>
        </w:tc>
        <w:tc>
          <w:tcPr>
            <w:tcW w:w="519" w:type="dxa"/>
          </w:tcPr>
          <w:p w:rsidR="00023E34" w:rsidRPr="00D64B08" w:rsidRDefault="00023E34" w:rsidP="00023E34">
            <w:pPr>
              <w:spacing w:after="0" w:line="240" w:lineRule="auto"/>
              <w:rPr>
                <w:sz w:val="28"/>
                <w:szCs w:val="28"/>
              </w:rPr>
            </w:pPr>
            <w:r w:rsidRPr="00D64B08">
              <w:rPr>
                <w:sz w:val="28"/>
                <w:szCs w:val="28"/>
              </w:rPr>
              <w:t>к</w:t>
            </w:r>
          </w:p>
        </w:tc>
        <w:tc>
          <w:tcPr>
            <w:tcW w:w="483" w:type="dxa"/>
          </w:tcPr>
          <w:p w:rsidR="00023E34" w:rsidRPr="00D64B08" w:rsidRDefault="00023E34" w:rsidP="00023E34">
            <w:pPr>
              <w:spacing w:after="0" w:line="240" w:lineRule="auto"/>
              <w:rPr>
                <w:sz w:val="28"/>
                <w:szCs w:val="28"/>
              </w:rPr>
            </w:pPr>
            <w:r w:rsidRPr="00D64B08">
              <w:rPr>
                <w:sz w:val="28"/>
                <w:szCs w:val="28"/>
              </w:rPr>
              <w:t>н</w:t>
            </w:r>
          </w:p>
        </w:tc>
        <w:tc>
          <w:tcPr>
            <w:tcW w:w="428" w:type="dxa"/>
          </w:tcPr>
          <w:p w:rsidR="00023E34" w:rsidRPr="00D64B08" w:rsidRDefault="00023E34" w:rsidP="00023E34">
            <w:pPr>
              <w:spacing w:after="0" w:line="240" w:lineRule="auto"/>
              <w:rPr>
                <w:sz w:val="28"/>
                <w:szCs w:val="28"/>
              </w:rPr>
            </w:pPr>
            <w:r w:rsidRPr="00D64B08">
              <w:rPr>
                <w:sz w:val="28"/>
                <w:szCs w:val="28"/>
              </w:rPr>
              <w:t>с</w:t>
            </w:r>
          </w:p>
        </w:tc>
        <w:tc>
          <w:tcPr>
            <w:tcW w:w="526" w:type="dxa"/>
          </w:tcPr>
          <w:p w:rsidR="00023E34" w:rsidRPr="00D64B08" w:rsidRDefault="00023E34" w:rsidP="00023E34">
            <w:pPr>
              <w:spacing w:after="0" w:line="240" w:lineRule="auto"/>
              <w:rPr>
                <w:sz w:val="28"/>
                <w:szCs w:val="28"/>
              </w:rPr>
            </w:pPr>
            <w:r w:rsidRPr="00D64B08">
              <w:rPr>
                <w:sz w:val="28"/>
                <w:szCs w:val="28"/>
              </w:rPr>
              <w:t>к</w:t>
            </w:r>
          </w:p>
        </w:tc>
        <w:tc>
          <w:tcPr>
            <w:tcW w:w="417" w:type="dxa"/>
          </w:tcPr>
          <w:p w:rsidR="00023E34" w:rsidRPr="00D64B08" w:rsidRDefault="00023E34" w:rsidP="00023E34">
            <w:pPr>
              <w:spacing w:after="0" w:line="240" w:lineRule="auto"/>
              <w:rPr>
                <w:sz w:val="28"/>
                <w:szCs w:val="28"/>
              </w:rPr>
            </w:pPr>
            <w:r w:rsidRPr="00D64B08">
              <w:rPr>
                <w:sz w:val="28"/>
                <w:szCs w:val="28"/>
              </w:rPr>
              <w:t>н</w:t>
            </w:r>
          </w:p>
        </w:tc>
        <w:tc>
          <w:tcPr>
            <w:tcW w:w="373" w:type="dxa"/>
          </w:tcPr>
          <w:p w:rsidR="00023E34" w:rsidRPr="00D64B08" w:rsidRDefault="00023E34" w:rsidP="00023E34">
            <w:pPr>
              <w:spacing w:after="0" w:line="240" w:lineRule="auto"/>
              <w:rPr>
                <w:sz w:val="28"/>
                <w:szCs w:val="28"/>
              </w:rPr>
            </w:pPr>
            <w:r w:rsidRPr="00D64B08">
              <w:rPr>
                <w:sz w:val="28"/>
                <w:szCs w:val="28"/>
              </w:rPr>
              <w:t>с</w:t>
            </w:r>
          </w:p>
        </w:tc>
        <w:tc>
          <w:tcPr>
            <w:tcW w:w="432" w:type="dxa"/>
          </w:tcPr>
          <w:p w:rsidR="00023E34" w:rsidRPr="00D64B08" w:rsidRDefault="00023E34" w:rsidP="00023E34">
            <w:pPr>
              <w:spacing w:after="0" w:line="240" w:lineRule="auto"/>
              <w:rPr>
                <w:sz w:val="28"/>
                <w:szCs w:val="28"/>
              </w:rPr>
            </w:pPr>
            <w:r w:rsidRPr="00D64B08">
              <w:rPr>
                <w:sz w:val="28"/>
                <w:szCs w:val="28"/>
              </w:rPr>
              <w:t>к</w:t>
            </w:r>
          </w:p>
        </w:tc>
        <w:tc>
          <w:tcPr>
            <w:tcW w:w="392" w:type="dxa"/>
          </w:tcPr>
          <w:p w:rsidR="00023E34" w:rsidRPr="00D64B08" w:rsidRDefault="00023E34" w:rsidP="00023E34">
            <w:pPr>
              <w:spacing w:after="0" w:line="240" w:lineRule="auto"/>
              <w:rPr>
                <w:sz w:val="28"/>
                <w:szCs w:val="28"/>
              </w:rPr>
            </w:pPr>
            <w:r w:rsidRPr="00D64B08">
              <w:rPr>
                <w:sz w:val="28"/>
                <w:szCs w:val="28"/>
              </w:rPr>
              <w:t>н</w:t>
            </w:r>
          </w:p>
        </w:tc>
        <w:tc>
          <w:tcPr>
            <w:tcW w:w="452" w:type="dxa"/>
          </w:tcPr>
          <w:p w:rsidR="00023E34" w:rsidRPr="00D64B08" w:rsidRDefault="00023E34" w:rsidP="00023E34">
            <w:pPr>
              <w:spacing w:after="0" w:line="240" w:lineRule="auto"/>
              <w:rPr>
                <w:sz w:val="28"/>
                <w:szCs w:val="28"/>
              </w:rPr>
            </w:pPr>
            <w:r w:rsidRPr="00D64B08">
              <w:rPr>
                <w:sz w:val="28"/>
                <w:szCs w:val="28"/>
              </w:rPr>
              <w:t>с</w:t>
            </w:r>
          </w:p>
        </w:tc>
        <w:tc>
          <w:tcPr>
            <w:tcW w:w="492" w:type="dxa"/>
          </w:tcPr>
          <w:p w:rsidR="00023E34" w:rsidRPr="00D64B08" w:rsidRDefault="00023E34" w:rsidP="00023E34">
            <w:pPr>
              <w:spacing w:after="0" w:line="240" w:lineRule="auto"/>
              <w:rPr>
                <w:sz w:val="28"/>
                <w:szCs w:val="28"/>
              </w:rPr>
            </w:pPr>
            <w:r w:rsidRPr="00D64B08">
              <w:rPr>
                <w:sz w:val="28"/>
                <w:szCs w:val="28"/>
              </w:rPr>
              <w:t>к</w:t>
            </w:r>
          </w:p>
        </w:tc>
        <w:tc>
          <w:tcPr>
            <w:tcW w:w="392" w:type="dxa"/>
          </w:tcPr>
          <w:p w:rsidR="00023E34" w:rsidRPr="00D64B08" w:rsidRDefault="00023E34" w:rsidP="00023E34">
            <w:pPr>
              <w:spacing w:after="0" w:line="240" w:lineRule="auto"/>
              <w:rPr>
                <w:sz w:val="28"/>
                <w:szCs w:val="28"/>
              </w:rPr>
            </w:pPr>
            <w:r w:rsidRPr="00D64B08">
              <w:rPr>
                <w:sz w:val="28"/>
                <w:szCs w:val="28"/>
              </w:rPr>
              <w:t>н</w:t>
            </w:r>
          </w:p>
        </w:tc>
        <w:tc>
          <w:tcPr>
            <w:tcW w:w="467" w:type="dxa"/>
          </w:tcPr>
          <w:p w:rsidR="00023E34" w:rsidRPr="00D64B08" w:rsidRDefault="00023E34" w:rsidP="00023E34">
            <w:pPr>
              <w:spacing w:after="0" w:line="240" w:lineRule="auto"/>
              <w:rPr>
                <w:sz w:val="28"/>
                <w:szCs w:val="28"/>
              </w:rPr>
            </w:pPr>
            <w:r w:rsidRPr="00D64B08">
              <w:rPr>
                <w:sz w:val="28"/>
                <w:szCs w:val="28"/>
              </w:rPr>
              <w:t>с</w:t>
            </w:r>
          </w:p>
        </w:tc>
        <w:tc>
          <w:tcPr>
            <w:tcW w:w="542" w:type="dxa"/>
          </w:tcPr>
          <w:p w:rsidR="00023E34" w:rsidRPr="00D64B08" w:rsidRDefault="00023E34" w:rsidP="00023E34">
            <w:pPr>
              <w:spacing w:after="0" w:line="240" w:lineRule="auto"/>
              <w:rPr>
                <w:sz w:val="28"/>
                <w:szCs w:val="28"/>
              </w:rPr>
            </w:pPr>
            <w:r w:rsidRPr="00D64B08">
              <w:rPr>
                <w:sz w:val="28"/>
                <w:szCs w:val="28"/>
              </w:rPr>
              <w:t>к</w:t>
            </w:r>
          </w:p>
        </w:tc>
        <w:tc>
          <w:tcPr>
            <w:tcW w:w="500" w:type="dxa"/>
          </w:tcPr>
          <w:p w:rsidR="00023E34" w:rsidRPr="00D64B08" w:rsidRDefault="00023E34" w:rsidP="00023E34">
            <w:pPr>
              <w:spacing w:after="0" w:line="240" w:lineRule="auto"/>
              <w:rPr>
                <w:sz w:val="28"/>
                <w:szCs w:val="28"/>
              </w:rPr>
            </w:pPr>
            <w:r w:rsidRPr="00D64B08">
              <w:rPr>
                <w:sz w:val="28"/>
                <w:szCs w:val="28"/>
              </w:rPr>
              <w:t>н</w:t>
            </w:r>
          </w:p>
        </w:tc>
        <w:tc>
          <w:tcPr>
            <w:tcW w:w="427" w:type="dxa"/>
          </w:tcPr>
          <w:p w:rsidR="00023E34" w:rsidRPr="00D64B08" w:rsidRDefault="00023E34" w:rsidP="00023E34">
            <w:pPr>
              <w:spacing w:after="0" w:line="240" w:lineRule="auto"/>
              <w:rPr>
                <w:sz w:val="28"/>
                <w:szCs w:val="28"/>
              </w:rPr>
            </w:pPr>
            <w:r w:rsidRPr="00D64B08">
              <w:rPr>
                <w:sz w:val="28"/>
                <w:szCs w:val="28"/>
              </w:rPr>
              <w:t>с</w:t>
            </w:r>
          </w:p>
        </w:tc>
        <w:tc>
          <w:tcPr>
            <w:tcW w:w="422" w:type="dxa"/>
          </w:tcPr>
          <w:p w:rsidR="00023E34" w:rsidRPr="00D64B08" w:rsidRDefault="00023E34" w:rsidP="00023E34">
            <w:pPr>
              <w:spacing w:after="0" w:line="240" w:lineRule="auto"/>
              <w:rPr>
                <w:sz w:val="28"/>
                <w:szCs w:val="28"/>
              </w:rPr>
            </w:pPr>
            <w:r w:rsidRPr="00D64B08">
              <w:rPr>
                <w:sz w:val="28"/>
                <w:szCs w:val="28"/>
              </w:rPr>
              <w:t>к</w:t>
            </w:r>
          </w:p>
        </w:tc>
        <w:tc>
          <w:tcPr>
            <w:tcW w:w="368" w:type="dxa"/>
          </w:tcPr>
          <w:p w:rsidR="00023E34" w:rsidRPr="00D64B08" w:rsidRDefault="00023E34" w:rsidP="00023E34">
            <w:pPr>
              <w:spacing w:after="0" w:line="240" w:lineRule="auto"/>
              <w:rPr>
                <w:sz w:val="28"/>
                <w:szCs w:val="28"/>
              </w:rPr>
            </w:pPr>
            <w:r w:rsidRPr="00D64B08">
              <w:rPr>
                <w:sz w:val="28"/>
                <w:szCs w:val="28"/>
              </w:rPr>
              <w:t>н</w:t>
            </w:r>
          </w:p>
        </w:tc>
        <w:tc>
          <w:tcPr>
            <w:tcW w:w="452" w:type="dxa"/>
          </w:tcPr>
          <w:p w:rsidR="00023E34" w:rsidRPr="00D64B08" w:rsidRDefault="00023E34" w:rsidP="00023E34">
            <w:pPr>
              <w:spacing w:after="0" w:line="240" w:lineRule="auto"/>
              <w:rPr>
                <w:sz w:val="28"/>
                <w:szCs w:val="28"/>
              </w:rPr>
            </w:pPr>
            <w:r w:rsidRPr="00D64B08">
              <w:rPr>
                <w:sz w:val="28"/>
                <w:szCs w:val="28"/>
              </w:rPr>
              <w:t>с</w:t>
            </w:r>
          </w:p>
        </w:tc>
        <w:tc>
          <w:tcPr>
            <w:tcW w:w="413" w:type="dxa"/>
          </w:tcPr>
          <w:p w:rsidR="00023E34" w:rsidRPr="00D64B08" w:rsidRDefault="00023E34" w:rsidP="00023E34">
            <w:pPr>
              <w:spacing w:after="0" w:line="240" w:lineRule="auto"/>
              <w:rPr>
                <w:sz w:val="28"/>
                <w:szCs w:val="28"/>
              </w:rPr>
            </w:pPr>
            <w:r w:rsidRPr="00D64B08">
              <w:rPr>
                <w:sz w:val="28"/>
                <w:szCs w:val="28"/>
              </w:rPr>
              <w:t>к</w:t>
            </w:r>
          </w:p>
        </w:tc>
        <w:tc>
          <w:tcPr>
            <w:tcW w:w="481" w:type="dxa"/>
          </w:tcPr>
          <w:p w:rsidR="00023E34" w:rsidRPr="00D64B08" w:rsidRDefault="00023E34" w:rsidP="00023E34">
            <w:pPr>
              <w:spacing w:after="0" w:line="240" w:lineRule="auto"/>
              <w:rPr>
                <w:sz w:val="28"/>
                <w:szCs w:val="28"/>
              </w:rPr>
            </w:pPr>
            <w:r w:rsidRPr="00D64B08">
              <w:rPr>
                <w:sz w:val="28"/>
                <w:szCs w:val="28"/>
              </w:rPr>
              <w:t>н</w:t>
            </w:r>
          </w:p>
        </w:tc>
        <w:tc>
          <w:tcPr>
            <w:tcW w:w="498" w:type="dxa"/>
          </w:tcPr>
          <w:p w:rsidR="00023E34" w:rsidRPr="00D64B08" w:rsidRDefault="00023E34" w:rsidP="00023E34">
            <w:pPr>
              <w:spacing w:after="0" w:line="240" w:lineRule="auto"/>
              <w:rPr>
                <w:sz w:val="28"/>
                <w:szCs w:val="28"/>
              </w:rPr>
            </w:pPr>
            <w:r w:rsidRPr="00D64B08">
              <w:rPr>
                <w:sz w:val="28"/>
                <w:szCs w:val="28"/>
              </w:rPr>
              <w:t>с</w:t>
            </w:r>
          </w:p>
        </w:tc>
        <w:tc>
          <w:tcPr>
            <w:tcW w:w="464" w:type="dxa"/>
          </w:tcPr>
          <w:p w:rsidR="00023E34" w:rsidRPr="00D64B08" w:rsidRDefault="00023E34" w:rsidP="00023E34">
            <w:pPr>
              <w:spacing w:after="0" w:line="240" w:lineRule="auto"/>
              <w:rPr>
                <w:sz w:val="28"/>
                <w:szCs w:val="28"/>
              </w:rPr>
            </w:pPr>
            <w:r w:rsidRPr="00D64B08">
              <w:rPr>
                <w:sz w:val="28"/>
                <w:szCs w:val="28"/>
              </w:rPr>
              <w:t>к</w:t>
            </w:r>
          </w:p>
        </w:tc>
        <w:tc>
          <w:tcPr>
            <w:tcW w:w="376" w:type="dxa"/>
          </w:tcPr>
          <w:p w:rsidR="00023E34" w:rsidRPr="00D64B08" w:rsidRDefault="00023E34" w:rsidP="00023E34">
            <w:pPr>
              <w:spacing w:after="0" w:line="240" w:lineRule="auto"/>
              <w:rPr>
                <w:sz w:val="28"/>
                <w:szCs w:val="28"/>
              </w:rPr>
            </w:pPr>
            <w:r w:rsidRPr="00D64B08">
              <w:rPr>
                <w:sz w:val="28"/>
                <w:szCs w:val="28"/>
              </w:rPr>
              <w:t>н</w:t>
            </w:r>
          </w:p>
        </w:tc>
        <w:tc>
          <w:tcPr>
            <w:tcW w:w="399" w:type="dxa"/>
          </w:tcPr>
          <w:p w:rsidR="00023E34" w:rsidRPr="00D64B08" w:rsidRDefault="00023E34" w:rsidP="00023E34">
            <w:pPr>
              <w:spacing w:after="0" w:line="240" w:lineRule="auto"/>
              <w:rPr>
                <w:sz w:val="28"/>
                <w:szCs w:val="28"/>
              </w:rPr>
            </w:pPr>
            <w:r w:rsidRPr="00D64B08">
              <w:rPr>
                <w:sz w:val="28"/>
                <w:szCs w:val="28"/>
              </w:rPr>
              <w:t>с</w:t>
            </w:r>
          </w:p>
        </w:tc>
        <w:tc>
          <w:tcPr>
            <w:tcW w:w="401" w:type="dxa"/>
          </w:tcPr>
          <w:p w:rsidR="00023E34" w:rsidRPr="00D64B08" w:rsidRDefault="00023E34" w:rsidP="00023E34">
            <w:pPr>
              <w:spacing w:after="0" w:line="240" w:lineRule="auto"/>
              <w:rPr>
                <w:sz w:val="28"/>
                <w:szCs w:val="28"/>
              </w:rPr>
            </w:pPr>
            <w:r w:rsidRPr="00D64B08">
              <w:rPr>
                <w:sz w:val="28"/>
                <w:szCs w:val="28"/>
              </w:rPr>
              <w:t>к</w:t>
            </w: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2</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3</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4</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5</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6</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7</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8</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9</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10</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11</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12</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13</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14</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15</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2706" w:type="dxa"/>
            <w:gridSpan w:val="2"/>
          </w:tcPr>
          <w:p w:rsidR="00023E34" w:rsidRPr="00D64B08" w:rsidRDefault="00023E34" w:rsidP="00023E34">
            <w:pPr>
              <w:spacing w:after="0" w:line="240" w:lineRule="auto"/>
              <w:jc w:val="center"/>
              <w:rPr>
                <w:b/>
              </w:rPr>
            </w:pPr>
            <w:r w:rsidRPr="00D64B08">
              <w:rPr>
                <w:b/>
              </w:rPr>
              <w:t>Общий балл:</w:t>
            </w: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bl>
    <w:p w:rsidR="008E79F3" w:rsidRDefault="008E79F3" w:rsidP="008E79F3">
      <w:pPr>
        <w:jc w:val="center"/>
      </w:pPr>
    </w:p>
    <w:p w:rsidR="008E79F3" w:rsidRDefault="008E79F3" w:rsidP="008E79F3">
      <w:pPr>
        <w:spacing w:after="0" w:line="240" w:lineRule="auto"/>
        <w:jc w:val="right"/>
      </w:pPr>
      <w:r w:rsidRPr="00001869">
        <w:rPr>
          <w:rFonts w:ascii="Times New Roman" w:hAnsi="Times New Roman" w:cs="Times New Roman"/>
        </w:rPr>
        <w:t>Учитель – логопед</w:t>
      </w:r>
      <w:r>
        <w:t>________________________________</w:t>
      </w:r>
    </w:p>
    <w:p w:rsidR="002C6017" w:rsidRDefault="002C6017" w:rsidP="008E79F3">
      <w:pPr>
        <w:spacing w:after="0" w:line="240" w:lineRule="auto"/>
        <w:jc w:val="center"/>
        <w:rPr>
          <w:rFonts w:ascii="Times New Roman" w:hAnsi="Times New Roman"/>
          <w:b/>
          <w:sz w:val="32"/>
          <w:szCs w:val="32"/>
        </w:rPr>
      </w:pPr>
    </w:p>
    <w:p w:rsidR="002C6017" w:rsidRDefault="002C6017" w:rsidP="008E79F3">
      <w:pPr>
        <w:spacing w:after="0" w:line="240" w:lineRule="auto"/>
        <w:jc w:val="center"/>
        <w:rPr>
          <w:rFonts w:ascii="Times New Roman" w:hAnsi="Times New Roman"/>
          <w:b/>
          <w:sz w:val="32"/>
          <w:szCs w:val="32"/>
        </w:rPr>
      </w:pPr>
    </w:p>
    <w:p w:rsidR="008E79F3" w:rsidRPr="000F60C9" w:rsidRDefault="008E79F3" w:rsidP="008E79F3">
      <w:pPr>
        <w:spacing w:after="0" w:line="240" w:lineRule="auto"/>
        <w:jc w:val="center"/>
      </w:pPr>
      <w:r w:rsidRPr="0018754D">
        <w:rPr>
          <w:rFonts w:ascii="Times New Roman" w:hAnsi="Times New Roman"/>
          <w:b/>
          <w:sz w:val="32"/>
          <w:szCs w:val="32"/>
        </w:rPr>
        <w:lastRenderedPageBreak/>
        <w:t xml:space="preserve">Анализ </w:t>
      </w:r>
      <w:proofErr w:type="spellStart"/>
      <w:r w:rsidRPr="0018754D">
        <w:rPr>
          <w:rFonts w:ascii="Times New Roman" w:hAnsi="Times New Roman"/>
          <w:b/>
          <w:sz w:val="32"/>
          <w:szCs w:val="32"/>
        </w:rPr>
        <w:t>сформированности</w:t>
      </w:r>
      <w:proofErr w:type="spellEnd"/>
      <w:r w:rsidRPr="0018754D">
        <w:rPr>
          <w:rFonts w:ascii="Times New Roman" w:hAnsi="Times New Roman"/>
          <w:b/>
          <w:sz w:val="32"/>
          <w:szCs w:val="32"/>
        </w:rPr>
        <w:t xml:space="preserve"> речи (сводная таблица)</w:t>
      </w:r>
    </w:p>
    <w:p w:rsidR="008E79F3" w:rsidRPr="00F3797D" w:rsidRDefault="008E79F3" w:rsidP="008E79F3">
      <w:pPr>
        <w:pStyle w:val="a3"/>
        <w:jc w:val="center"/>
        <w:rPr>
          <w:rFonts w:ascii="Times New Roman" w:hAnsi="Times New Roman" w:cs="Times New Roman"/>
          <w:sz w:val="24"/>
          <w:szCs w:val="24"/>
        </w:rPr>
      </w:pPr>
    </w:p>
    <w:tbl>
      <w:tblPr>
        <w:tblStyle w:val="1"/>
        <w:tblpPr w:leftFromText="180" w:rightFromText="180" w:vertAnchor="text" w:horzAnchor="margin" w:tblpXSpec="center" w:tblpY="152"/>
        <w:tblW w:w="15201" w:type="dxa"/>
        <w:tblLayout w:type="fixed"/>
        <w:tblLook w:val="04A0" w:firstRow="1" w:lastRow="0" w:firstColumn="1" w:lastColumn="0" w:noHBand="0" w:noVBand="1"/>
      </w:tblPr>
      <w:tblGrid>
        <w:gridCol w:w="1145"/>
        <w:gridCol w:w="6097"/>
        <w:gridCol w:w="1185"/>
        <w:gridCol w:w="1185"/>
        <w:gridCol w:w="1525"/>
        <w:gridCol w:w="1354"/>
        <w:gridCol w:w="1354"/>
        <w:gridCol w:w="1356"/>
      </w:tblGrid>
      <w:tr w:rsidR="00023E34" w:rsidRPr="0018754D" w:rsidTr="00023E34">
        <w:trPr>
          <w:trHeight w:val="457"/>
        </w:trPr>
        <w:tc>
          <w:tcPr>
            <w:tcW w:w="1145" w:type="dxa"/>
            <w:vMerge w:val="restart"/>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w:t>
            </w:r>
          </w:p>
        </w:tc>
        <w:tc>
          <w:tcPr>
            <w:tcW w:w="6097" w:type="dxa"/>
            <w:vMerge w:val="restart"/>
          </w:tcPr>
          <w:p w:rsidR="00023E34" w:rsidRPr="0018754D" w:rsidRDefault="00023E34" w:rsidP="00023E34">
            <w:pPr>
              <w:spacing w:after="0" w:line="240" w:lineRule="auto"/>
              <w:jc w:val="both"/>
              <w:rPr>
                <w:rFonts w:ascii="Times New Roman" w:hAnsi="Times New Roman"/>
                <w:sz w:val="24"/>
              </w:rPr>
            </w:pPr>
          </w:p>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Ф. И.</w:t>
            </w:r>
            <w:r w:rsidR="002C6017">
              <w:rPr>
                <w:rFonts w:ascii="Times New Roman" w:hAnsi="Times New Roman"/>
                <w:sz w:val="24"/>
              </w:rPr>
              <w:t xml:space="preserve"> </w:t>
            </w:r>
            <w:r w:rsidRPr="0018754D">
              <w:rPr>
                <w:rFonts w:ascii="Times New Roman" w:hAnsi="Times New Roman"/>
                <w:sz w:val="24"/>
              </w:rPr>
              <w:t>ребенка</w:t>
            </w:r>
          </w:p>
        </w:tc>
        <w:tc>
          <w:tcPr>
            <w:tcW w:w="3895" w:type="dxa"/>
            <w:gridSpan w:val="3"/>
          </w:tcPr>
          <w:p w:rsidR="00023E34" w:rsidRPr="0018754D" w:rsidRDefault="00023E34" w:rsidP="00023E34">
            <w:pPr>
              <w:spacing w:after="0" w:line="240" w:lineRule="auto"/>
              <w:jc w:val="center"/>
              <w:rPr>
                <w:rFonts w:ascii="Times New Roman" w:hAnsi="Times New Roman"/>
                <w:b/>
                <w:sz w:val="32"/>
                <w:szCs w:val="32"/>
              </w:rPr>
            </w:pPr>
            <w:r w:rsidRPr="0018754D">
              <w:rPr>
                <w:rFonts w:ascii="Times New Roman" w:hAnsi="Times New Roman"/>
                <w:b/>
                <w:sz w:val="32"/>
                <w:szCs w:val="32"/>
              </w:rPr>
              <w:t>1 год обучения</w:t>
            </w:r>
          </w:p>
        </w:tc>
        <w:tc>
          <w:tcPr>
            <w:tcW w:w="4064" w:type="dxa"/>
            <w:gridSpan w:val="3"/>
          </w:tcPr>
          <w:p w:rsidR="00023E34" w:rsidRPr="0018754D" w:rsidRDefault="00023E34" w:rsidP="00023E34">
            <w:pPr>
              <w:spacing w:after="0" w:line="240" w:lineRule="auto"/>
              <w:jc w:val="center"/>
              <w:rPr>
                <w:rFonts w:ascii="Times New Roman" w:hAnsi="Times New Roman"/>
                <w:b/>
                <w:sz w:val="32"/>
                <w:szCs w:val="32"/>
              </w:rPr>
            </w:pPr>
            <w:r w:rsidRPr="0018754D">
              <w:rPr>
                <w:rFonts w:ascii="Times New Roman" w:hAnsi="Times New Roman"/>
                <w:b/>
                <w:sz w:val="32"/>
                <w:szCs w:val="32"/>
              </w:rPr>
              <w:t>2 год обучения</w:t>
            </w:r>
          </w:p>
        </w:tc>
      </w:tr>
      <w:tr w:rsidR="00023E34" w:rsidRPr="0018754D" w:rsidTr="00023E34">
        <w:trPr>
          <w:trHeight w:val="457"/>
        </w:trPr>
        <w:tc>
          <w:tcPr>
            <w:tcW w:w="1145" w:type="dxa"/>
            <w:vMerge/>
          </w:tcPr>
          <w:p w:rsidR="00023E34" w:rsidRPr="0018754D" w:rsidRDefault="00023E34" w:rsidP="00023E34">
            <w:pPr>
              <w:spacing w:after="0" w:line="240" w:lineRule="auto"/>
              <w:jc w:val="both"/>
              <w:rPr>
                <w:rFonts w:ascii="Times New Roman" w:hAnsi="Times New Roman"/>
                <w:sz w:val="24"/>
              </w:rPr>
            </w:pPr>
          </w:p>
        </w:tc>
        <w:tc>
          <w:tcPr>
            <w:tcW w:w="6097" w:type="dxa"/>
            <w:vMerge/>
          </w:tcPr>
          <w:p w:rsidR="00023E34" w:rsidRPr="0018754D" w:rsidRDefault="00023E34" w:rsidP="00023E34">
            <w:pPr>
              <w:spacing w:after="0" w:line="240" w:lineRule="auto"/>
              <w:jc w:val="both"/>
              <w:rPr>
                <w:rFonts w:ascii="Times New Roman" w:hAnsi="Times New Roman"/>
                <w:sz w:val="24"/>
              </w:rPr>
            </w:pPr>
          </w:p>
        </w:tc>
        <w:tc>
          <w:tcPr>
            <w:tcW w:w="3895" w:type="dxa"/>
            <w:gridSpan w:val="3"/>
          </w:tcPr>
          <w:p w:rsidR="00023E34" w:rsidRPr="0018754D" w:rsidRDefault="00023E34" w:rsidP="00023E34">
            <w:pPr>
              <w:spacing w:after="0" w:line="240" w:lineRule="auto"/>
              <w:jc w:val="center"/>
              <w:rPr>
                <w:rFonts w:ascii="Times New Roman" w:hAnsi="Times New Roman"/>
                <w:b/>
              </w:rPr>
            </w:pPr>
            <w:r>
              <w:rPr>
                <w:rFonts w:ascii="Times New Roman" w:hAnsi="Times New Roman"/>
                <w:b/>
              </w:rPr>
              <w:t>Средний балл</w:t>
            </w:r>
          </w:p>
        </w:tc>
        <w:tc>
          <w:tcPr>
            <w:tcW w:w="4064" w:type="dxa"/>
            <w:gridSpan w:val="3"/>
          </w:tcPr>
          <w:p w:rsidR="00023E34" w:rsidRPr="0018754D" w:rsidRDefault="00023E34" w:rsidP="00023E34">
            <w:pPr>
              <w:spacing w:after="0" w:line="240" w:lineRule="auto"/>
              <w:jc w:val="center"/>
              <w:rPr>
                <w:rFonts w:ascii="Times New Roman" w:hAnsi="Times New Roman"/>
                <w:b/>
              </w:rPr>
            </w:pPr>
            <w:r>
              <w:rPr>
                <w:rFonts w:ascii="Times New Roman" w:hAnsi="Times New Roman"/>
                <w:b/>
              </w:rPr>
              <w:t>Средний бал</w:t>
            </w:r>
          </w:p>
        </w:tc>
      </w:tr>
      <w:tr w:rsidR="00023E34" w:rsidRPr="0018754D" w:rsidTr="00023E34">
        <w:trPr>
          <w:trHeight w:val="80"/>
        </w:trPr>
        <w:tc>
          <w:tcPr>
            <w:tcW w:w="1145" w:type="dxa"/>
            <w:vMerge/>
          </w:tcPr>
          <w:p w:rsidR="00023E34" w:rsidRPr="0018754D" w:rsidRDefault="00023E34" w:rsidP="00023E34">
            <w:pPr>
              <w:spacing w:after="0" w:line="240" w:lineRule="auto"/>
              <w:jc w:val="both"/>
              <w:rPr>
                <w:rFonts w:ascii="Times New Roman" w:hAnsi="Times New Roman"/>
                <w:sz w:val="24"/>
              </w:rPr>
            </w:pPr>
          </w:p>
        </w:tc>
        <w:tc>
          <w:tcPr>
            <w:tcW w:w="6097" w:type="dxa"/>
            <w:vMerge/>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н</w:t>
            </w:r>
          </w:p>
        </w:tc>
        <w:tc>
          <w:tcPr>
            <w:tcW w:w="1185" w:type="dxa"/>
            <w:tcBorders>
              <w:bottom w:val="nil"/>
            </w:tcBorders>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с</w:t>
            </w:r>
          </w:p>
        </w:tc>
        <w:tc>
          <w:tcPr>
            <w:tcW w:w="152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к</w:t>
            </w:r>
          </w:p>
        </w:tc>
        <w:tc>
          <w:tcPr>
            <w:tcW w:w="1354"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н</w:t>
            </w:r>
          </w:p>
        </w:tc>
        <w:tc>
          <w:tcPr>
            <w:tcW w:w="1354"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с</w:t>
            </w:r>
          </w:p>
        </w:tc>
        <w:tc>
          <w:tcPr>
            <w:tcW w:w="1356"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к</w:t>
            </w: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2</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3</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4</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5</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6</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7</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8</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9</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10</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11</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12</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13</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14</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4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15</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bl>
    <w:p w:rsidR="008E79F3"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получающих логопедическую коррекцию_____</w:t>
      </w:r>
    </w:p>
    <w:p w:rsidR="008E79F3" w:rsidRPr="000F60C9"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имеющих положительную динамику____</w:t>
      </w:r>
    </w:p>
    <w:p w:rsidR="008E79F3" w:rsidRPr="000F60C9"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имеющих слабоположительную динамику___</w:t>
      </w:r>
    </w:p>
    <w:p w:rsidR="008E79F3" w:rsidRPr="000F60C9"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у которых динамика отсутствует____</w:t>
      </w:r>
    </w:p>
    <w:p w:rsidR="008E79F3" w:rsidRPr="000F60C9" w:rsidRDefault="008E79F3" w:rsidP="008E79F3">
      <w:pPr>
        <w:pStyle w:val="a3"/>
        <w:jc w:val="right"/>
        <w:rPr>
          <w:rFonts w:ascii="Times New Roman" w:hAnsi="Times New Roman" w:cs="Times New Roman"/>
        </w:rPr>
      </w:pPr>
      <w:r>
        <w:rPr>
          <w:rFonts w:ascii="Times New Roman" w:hAnsi="Times New Roman" w:cs="Times New Roman"/>
        </w:rPr>
        <w:t>Учитель-логопед ____________________________</w:t>
      </w:r>
    </w:p>
    <w:sectPr w:rsidR="008E79F3" w:rsidRPr="000F60C9" w:rsidSect="002C6017">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5E69"/>
    <w:multiLevelType w:val="hybridMultilevel"/>
    <w:tmpl w:val="5C34A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6D1EC8"/>
    <w:multiLevelType w:val="hybridMultilevel"/>
    <w:tmpl w:val="25221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BD7FDA"/>
    <w:multiLevelType w:val="multilevel"/>
    <w:tmpl w:val="3A06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3D1701"/>
    <w:multiLevelType w:val="hybridMultilevel"/>
    <w:tmpl w:val="16EA9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65549"/>
    <w:multiLevelType w:val="hybridMultilevel"/>
    <w:tmpl w:val="2EE2E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CC6A95"/>
    <w:multiLevelType w:val="hybridMultilevel"/>
    <w:tmpl w:val="31C48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D91"/>
    <w:rsid w:val="00023E34"/>
    <w:rsid w:val="00093E86"/>
    <w:rsid w:val="002C6017"/>
    <w:rsid w:val="00306E73"/>
    <w:rsid w:val="00323463"/>
    <w:rsid w:val="006951BF"/>
    <w:rsid w:val="007B23D1"/>
    <w:rsid w:val="008D5D91"/>
    <w:rsid w:val="008E79F3"/>
    <w:rsid w:val="00E7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13AAB3-158B-4277-9F53-4ECFC9F3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9F3"/>
    <w:pPr>
      <w:spacing w:after="200" w:line="276" w:lineRule="auto"/>
      <w:ind w:firstLine="0"/>
      <w:jc w:val="left"/>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79F3"/>
    <w:pPr>
      <w:ind w:firstLine="0"/>
      <w:jc w:val="left"/>
    </w:pPr>
    <w:rPr>
      <w:rFonts w:asciiTheme="minorHAnsi" w:hAnsiTheme="minorHAnsi"/>
      <w:sz w:val="22"/>
    </w:rPr>
  </w:style>
  <w:style w:type="table" w:styleId="a4">
    <w:name w:val="Table Grid"/>
    <w:basedOn w:val="a1"/>
    <w:uiPriority w:val="59"/>
    <w:rsid w:val="008E79F3"/>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8E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2248</Words>
  <Characters>12814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мишаня</dc:creator>
  <cp:lastModifiedBy>qqq</cp:lastModifiedBy>
  <cp:revision>2</cp:revision>
  <cp:lastPrinted>2022-11-21T08:16:00Z</cp:lastPrinted>
  <dcterms:created xsi:type="dcterms:W3CDTF">2022-11-25T09:02:00Z</dcterms:created>
  <dcterms:modified xsi:type="dcterms:W3CDTF">2022-11-25T09:02:00Z</dcterms:modified>
</cp:coreProperties>
</file>